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7F69" w14:textId="5FCB6FB1" w:rsidR="00CF083F" w:rsidRPr="00973DB5" w:rsidRDefault="005D045E" w:rsidP="00F23954">
      <w:pPr>
        <w:pStyle w:val="Default"/>
        <w:spacing w:line="276" w:lineRule="auto"/>
        <w:jc w:val="center"/>
        <w:rPr>
          <w:b/>
          <w:bCs/>
        </w:rPr>
      </w:pPr>
      <w:r w:rsidRPr="00973DB5">
        <w:rPr>
          <w:b/>
          <w:bCs/>
        </w:rPr>
        <w:t>REGULAMENTO DA CAMPANHA</w:t>
      </w:r>
    </w:p>
    <w:p w14:paraId="354C538B" w14:textId="6027421F" w:rsidR="005D045E" w:rsidRPr="00973DB5" w:rsidRDefault="005D045E" w:rsidP="00DD29B6">
      <w:pPr>
        <w:pStyle w:val="Default"/>
        <w:spacing w:line="276" w:lineRule="auto"/>
        <w:jc w:val="center"/>
        <w:rPr>
          <w:b/>
          <w:bCs/>
        </w:rPr>
      </w:pPr>
      <w:r w:rsidRPr="00973DB5">
        <w:rPr>
          <w:b/>
          <w:bCs/>
        </w:rPr>
        <w:t>“Corrida Sungrow”</w:t>
      </w:r>
    </w:p>
    <w:p w14:paraId="03197A65" w14:textId="77777777" w:rsidR="0051160D" w:rsidRPr="00F23954" w:rsidRDefault="0051160D" w:rsidP="00F23954">
      <w:pPr>
        <w:pStyle w:val="Default"/>
        <w:spacing w:line="276" w:lineRule="auto"/>
        <w:jc w:val="center"/>
        <w:rPr>
          <w:sz w:val="22"/>
          <w:szCs w:val="22"/>
        </w:rPr>
      </w:pPr>
    </w:p>
    <w:p w14:paraId="11628143" w14:textId="2F92A64C" w:rsidR="00CF083F" w:rsidRPr="00DD29B6" w:rsidRDefault="005D045E" w:rsidP="00F23954">
      <w:pPr>
        <w:pStyle w:val="PargrafodaLista"/>
        <w:numPr>
          <w:ilvl w:val="0"/>
          <w:numId w:val="14"/>
        </w:numPr>
        <w:spacing w:after="120" w:line="276" w:lineRule="auto"/>
        <w:contextualSpacing w:val="0"/>
      </w:pPr>
      <w:r w:rsidRPr="00F23954">
        <w:rPr>
          <w:rFonts w:ascii="Calibri" w:hAnsi="Calibri" w:cs="Calibri"/>
        </w:rPr>
        <w:t>CAMPANHA:</w:t>
      </w:r>
    </w:p>
    <w:p w14:paraId="4C1F8E67" w14:textId="46628630" w:rsidR="00D4081E" w:rsidRPr="00EF4734" w:rsidRDefault="00A27E01" w:rsidP="00F23954">
      <w:pPr>
        <w:pStyle w:val="Default"/>
        <w:numPr>
          <w:ilvl w:val="1"/>
          <w:numId w:val="10"/>
        </w:numPr>
        <w:spacing w:after="120" w:line="276" w:lineRule="auto"/>
        <w:ind w:left="788" w:hanging="431"/>
        <w:jc w:val="both"/>
        <w:rPr>
          <w:sz w:val="22"/>
          <w:szCs w:val="22"/>
        </w:rPr>
      </w:pPr>
      <w:r w:rsidRPr="0071665D">
        <w:rPr>
          <w:b/>
          <w:bCs/>
          <w:sz w:val="22"/>
          <w:szCs w:val="22"/>
        </w:rPr>
        <w:t>Realização:</w:t>
      </w:r>
      <w:r w:rsidRPr="00EF4734">
        <w:rPr>
          <w:sz w:val="22"/>
          <w:szCs w:val="22"/>
        </w:rPr>
        <w:t xml:space="preserve"> </w:t>
      </w:r>
      <w:r w:rsidR="005D045E" w:rsidRPr="00EF4734">
        <w:rPr>
          <w:sz w:val="22"/>
          <w:szCs w:val="22"/>
        </w:rPr>
        <w:t xml:space="preserve">A presente </w:t>
      </w:r>
      <w:r w:rsidR="00B44BC7" w:rsidRPr="00EF4734">
        <w:rPr>
          <w:sz w:val="22"/>
          <w:szCs w:val="22"/>
        </w:rPr>
        <w:t>C</w:t>
      </w:r>
      <w:r w:rsidR="005D045E" w:rsidRPr="00EF4734">
        <w:rPr>
          <w:sz w:val="22"/>
          <w:szCs w:val="22"/>
        </w:rPr>
        <w:t>ampanha “</w:t>
      </w:r>
      <w:r w:rsidR="005D045E" w:rsidRPr="0071665D">
        <w:rPr>
          <w:sz w:val="22"/>
          <w:szCs w:val="22"/>
          <w:u w:val="single"/>
        </w:rPr>
        <w:t>Corrida Sungrow</w:t>
      </w:r>
      <w:r w:rsidR="005D045E" w:rsidRPr="00EF4734">
        <w:rPr>
          <w:sz w:val="22"/>
          <w:szCs w:val="22"/>
        </w:rPr>
        <w:t>”</w:t>
      </w:r>
      <w:r w:rsidR="00D733DA">
        <w:rPr>
          <w:sz w:val="22"/>
          <w:szCs w:val="22"/>
        </w:rPr>
        <w:t>,</w:t>
      </w:r>
      <w:r w:rsidR="001D7D2E" w:rsidRPr="00EF4734">
        <w:rPr>
          <w:sz w:val="22"/>
          <w:szCs w:val="22"/>
        </w:rPr>
        <w:t xml:space="preserve"> “</w:t>
      </w:r>
      <w:r w:rsidR="00EF4734" w:rsidRPr="00EF4734">
        <w:rPr>
          <w:sz w:val="22"/>
          <w:szCs w:val="22"/>
          <w:u w:val="single"/>
        </w:rPr>
        <w:t>Corrida</w:t>
      </w:r>
      <w:r w:rsidR="00EF4734" w:rsidRPr="00EF4734">
        <w:rPr>
          <w:sz w:val="22"/>
          <w:szCs w:val="22"/>
        </w:rPr>
        <w:t>”</w:t>
      </w:r>
      <w:r w:rsidR="00D733DA">
        <w:rPr>
          <w:sz w:val="22"/>
          <w:szCs w:val="22"/>
        </w:rPr>
        <w:t>, ou simplesmente “</w:t>
      </w:r>
      <w:r w:rsidR="00D733DA" w:rsidRPr="0071665D">
        <w:rPr>
          <w:sz w:val="22"/>
          <w:szCs w:val="22"/>
          <w:u w:val="single"/>
        </w:rPr>
        <w:t>Campanha</w:t>
      </w:r>
      <w:r w:rsidR="00D733DA">
        <w:rPr>
          <w:sz w:val="22"/>
          <w:szCs w:val="22"/>
        </w:rPr>
        <w:t>”</w:t>
      </w:r>
      <w:r w:rsidR="00EF4734" w:rsidRPr="00777AAB">
        <w:rPr>
          <w:sz w:val="22"/>
          <w:szCs w:val="22"/>
        </w:rPr>
        <w:t xml:space="preserve"> </w:t>
      </w:r>
      <w:r w:rsidR="00EF4734" w:rsidRPr="00EF4734">
        <w:rPr>
          <w:sz w:val="22"/>
          <w:szCs w:val="22"/>
        </w:rPr>
        <w:t>é</w:t>
      </w:r>
      <w:r w:rsidR="00D4081E" w:rsidRPr="00EF4734">
        <w:rPr>
          <w:sz w:val="22"/>
          <w:szCs w:val="22"/>
        </w:rPr>
        <w:t xml:space="preserve"> desenvolvida e realizada pela </w:t>
      </w:r>
      <w:r w:rsidR="00827B8E" w:rsidRPr="00EF4734">
        <w:rPr>
          <w:b/>
          <w:bCs/>
          <w:sz w:val="22"/>
          <w:szCs w:val="22"/>
        </w:rPr>
        <w:t>SUNGROW DO BRASIL REPRESENTAÇÃO COMERCIAL, INSTALAÇÃO E MANUTENÇÃO DE EQUIPAMENTOS LTDA</w:t>
      </w:r>
      <w:r w:rsidR="00C43E6B" w:rsidRPr="00EF4734">
        <w:rPr>
          <w:b/>
          <w:bCs/>
          <w:sz w:val="22"/>
          <w:szCs w:val="22"/>
        </w:rPr>
        <w:t>.</w:t>
      </w:r>
      <w:r w:rsidR="00462D67" w:rsidRPr="00EF4734">
        <w:rPr>
          <w:sz w:val="22"/>
          <w:szCs w:val="22"/>
        </w:rPr>
        <w:t xml:space="preserve"> (“</w:t>
      </w:r>
      <w:r w:rsidR="00462D67" w:rsidRPr="00EF4734">
        <w:rPr>
          <w:sz w:val="22"/>
          <w:szCs w:val="22"/>
          <w:u w:val="single"/>
        </w:rPr>
        <w:t>Sungrow</w:t>
      </w:r>
      <w:r w:rsidR="00462D67" w:rsidRPr="00EF4734">
        <w:rPr>
          <w:sz w:val="22"/>
          <w:szCs w:val="22"/>
        </w:rPr>
        <w:t>”)</w:t>
      </w:r>
      <w:r w:rsidR="00827B8E" w:rsidRPr="00EF4734">
        <w:rPr>
          <w:sz w:val="22"/>
          <w:szCs w:val="22"/>
        </w:rPr>
        <w:t xml:space="preserve">, inscrita no CNPJ sob o nº </w:t>
      </w:r>
      <w:r w:rsidR="00EF4734" w:rsidRPr="00777AAB">
        <w:rPr>
          <w:sz w:val="22"/>
          <w:szCs w:val="22"/>
        </w:rPr>
        <w:t>30.179.370/0001-07</w:t>
      </w:r>
      <w:r w:rsidR="00D4081E" w:rsidRPr="00EF4734">
        <w:rPr>
          <w:sz w:val="22"/>
          <w:szCs w:val="22"/>
        </w:rPr>
        <w:t>, com endereço comercial na Av. Chedid Jafet, nº 222, 2º andar, Bloco D, Vila Olímpia, na Cidade e Estado de São Paulo, CEP 04551-065</w:t>
      </w:r>
      <w:r w:rsidR="00AD18A9" w:rsidRPr="00EF4734">
        <w:rPr>
          <w:sz w:val="22"/>
          <w:szCs w:val="22"/>
        </w:rPr>
        <w:t>.</w:t>
      </w:r>
    </w:p>
    <w:p w14:paraId="3021661C" w14:textId="58A5A073" w:rsidR="00EF4734" w:rsidRPr="00955817" w:rsidRDefault="00EF4734" w:rsidP="0071665D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</w:pPr>
      <w:r w:rsidRPr="005403F8">
        <w:rPr>
          <w:rFonts w:ascii="Calibri" w:hAnsi="Calibri" w:cs="Calibri"/>
          <w:b/>
          <w:bCs/>
          <w:color w:val="000000"/>
          <w:kern w:val="0"/>
        </w:rPr>
        <w:t>Administração</w:t>
      </w:r>
      <w:r w:rsidRPr="005403F8">
        <w:rPr>
          <w:rFonts w:ascii="Calibri" w:hAnsi="Calibri" w:cs="Calibri"/>
          <w:color w:val="000000"/>
          <w:kern w:val="0"/>
        </w:rPr>
        <w:t>: A plataforma digital e os serviços de gestão do ambiente sungrow.seuclube.org são administrados pela empresa</w:t>
      </w:r>
      <w:r w:rsidRPr="005403F8">
        <w:rPr>
          <w:rFonts w:ascii="Calibri" w:hAnsi="Calibri" w:cs="Calibri"/>
        </w:rPr>
        <w:t xml:space="preserve"> </w:t>
      </w:r>
      <w:r w:rsidRPr="004C73E6">
        <w:rPr>
          <w:rFonts w:ascii="Calibri" w:hAnsi="Calibri" w:cs="Calibri"/>
          <w:b/>
          <w:bCs/>
          <w:color w:val="000000"/>
          <w:kern w:val="0"/>
        </w:rPr>
        <w:t>TRIIBO TECNOLOGIA E COMUNICAÇÃO LTDA.</w:t>
      </w:r>
      <w:r w:rsidRPr="005403F8">
        <w:rPr>
          <w:rFonts w:ascii="Calibri" w:hAnsi="Calibri" w:cs="Calibri"/>
          <w:color w:val="000000"/>
          <w:kern w:val="0"/>
        </w:rPr>
        <w:t xml:space="preserve"> (“</w:t>
      </w:r>
      <w:r w:rsidRPr="00EF4734">
        <w:rPr>
          <w:rFonts w:ascii="Calibri" w:hAnsi="Calibri" w:cs="Calibri"/>
          <w:color w:val="000000"/>
          <w:kern w:val="0"/>
          <w:u w:val="single"/>
        </w:rPr>
        <w:t>Triibo</w:t>
      </w:r>
      <w:r w:rsidRPr="005403F8">
        <w:rPr>
          <w:rFonts w:ascii="Calibri" w:hAnsi="Calibri" w:cs="Calibri"/>
          <w:color w:val="000000"/>
          <w:kern w:val="0"/>
        </w:rPr>
        <w:t xml:space="preserve">”), </w:t>
      </w:r>
      <w:r w:rsidRPr="005403F8">
        <w:rPr>
          <w:rFonts w:ascii="Calibri" w:hAnsi="Calibri" w:cs="Calibri"/>
        </w:rPr>
        <w:t>inscrita no CNPJ sob o nº 29.689.828/0001-80, com endereço comercial na Rua Guapiaçu, nº 5, Sala 5, Vila Clementino, na Cidade e Estado de São Paulo, CEP 04024-020</w:t>
      </w:r>
      <w:r w:rsidRPr="005403F8">
        <w:rPr>
          <w:rFonts w:ascii="Calibri" w:hAnsi="Calibri" w:cs="Calibri"/>
          <w:color w:val="000000"/>
          <w:kern w:val="0"/>
        </w:rPr>
        <w:t>.</w:t>
      </w:r>
    </w:p>
    <w:p w14:paraId="088BE293" w14:textId="2913843D" w:rsidR="00CF083F" w:rsidRDefault="00A27E01" w:rsidP="00F23954">
      <w:pPr>
        <w:pStyle w:val="Default"/>
        <w:numPr>
          <w:ilvl w:val="1"/>
          <w:numId w:val="10"/>
        </w:numPr>
        <w:spacing w:after="120" w:line="276" w:lineRule="auto"/>
        <w:ind w:left="788" w:hanging="431"/>
        <w:jc w:val="both"/>
        <w:rPr>
          <w:sz w:val="22"/>
          <w:szCs w:val="22"/>
        </w:rPr>
      </w:pPr>
      <w:r w:rsidRPr="00F23954">
        <w:rPr>
          <w:b/>
          <w:bCs/>
          <w:sz w:val="22"/>
          <w:szCs w:val="22"/>
        </w:rPr>
        <w:t>Objetivo:</w:t>
      </w:r>
      <w:r w:rsidRPr="00DD29B6">
        <w:rPr>
          <w:sz w:val="22"/>
          <w:szCs w:val="22"/>
        </w:rPr>
        <w:t xml:space="preserve"> </w:t>
      </w:r>
      <w:r w:rsidR="00D4081E" w:rsidRPr="00DD29B6">
        <w:rPr>
          <w:sz w:val="22"/>
          <w:szCs w:val="22"/>
        </w:rPr>
        <w:t xml:space="preserve">A campanha </w:t>
      </w:r>
      <w:r w:rsidR="00CF083F" w:rsidRPr="00DD29B6">
        <w:rPr>
          <w:sz w:val="22"/>
          <w:szCs w:val="22"/>
        </w:rPr>
        <w:t xml:space="preserve">tem </w:t>
      </w:r>
      <w:r w:rsidR="00D4081E" w:rsidRPr="00DD29B6">
        <w:rPr>
          <w:sz w:val="22"/>
          <w:szCs w:val="22"/>
        </w:rPr>
        <w:t xml:space="preserve">o </w:t>
      </w:r>
      <w:r w:rsidR="00CF083F" w:rsidRPr="00DD29B6">
        <w:rPr>
          <w:sz w:val="22"/>
          <w:szCs w:val="22"/>
        </w:rPr>
        <w:t xml:space="preserve">objetivo estimular </w:t>
      </w:r>
      <w:r w:rsidR="0065200C" w:rsidRPr="00DD29B6">
        <w:rPr>
          <w:sz w:val="22"/>
          <w:szCs w:val="22"/>
        </w:rPr>
        <w:t>o uso dos inversores Sungrow</w:t>
      </w:r>
      <w:r w:rsidR="002A16EB" w:rsidRPr="00DD29B6">
        <w:rPr>
          <w:sz w:val="22"/>
          <w:szCs w:val="22"/>
        </w:rPr>
        <w:t xml:space="preserve"> através da recorrência</w:t>
      </w:r>
      <w:r w:rsidR="009531CD" w:rsidRPr="00DD29B6">
        <w:rPr>
          <w:sz w:val="22"/>
          <w:szCs w:val="22"/>
        </w:rPr>
        <w:t xml:space="preserve"> em suas instalações</w:t>
      </w:r>
      <w:r w:rsidR="00CF083F" w:rsidRPr="00DD29B6">
        <w:rPr>
          <w:sz w:val="22"/>
          <w:szCs w:val="22"/>
        </w:rPr>
        <w:t>,</w:t>
      </w:r>
      <w:r w:rsidR="00570B2E" w:rsidRPr="00DD29B6">
        <w:rPr>
          <w:sz w:val="22"/>
          <w:szCs w:val="22"/>
        </w:rPr>
        <w:t xml:space="preserve"> permiti</w:t>
      </w:r>
      <w:r w:rsidR="009531CD" w:rsidRPr="00DD29B6">
        <w:rPr>
          <w:sz w:val="22"/>
          <w:szCs w:val="22"/>
        </w:rPr>
        <w:t>ndo</w:t>
      </w:r>
      <w:r w:rsidR="00570B2E" w:rsidRPr="00DD29B6">
        <w:rPr>
          <w:sz w:val="22"/>
          <w:szCs w:val="22"/>
        </w:rPr>
        <w:t xml:space="preserve"> que o</w:t>
      </w:r>
      <w:r w:rsidR="0029656A" w:rsidRPr="00DD29B6">
        <w:rPr>
          <w:sz w:val="22"/>
          <w:szCs w:val="22"/>
        </w:rPr>
        <w:t>s</w:t>
      </w:r>
      <w:r w:rsidR="00570B2E" w:rsidRPr="00DD29B6">
        <w:rPr>
          <w:sz w:val="22"/>
          <w:szCs w:val="22"/>
        </w:rPr>
        <w:t xml:space="preserve"> </w:t>
      </w:r>
      <w:r w:rsidR="00D4081E" w:rsidRPr="00DD29B6">
        <w:rPr>
          <w:sz w:val="22"/>
          <w:szCs w:val="22"/>
        </w:rPr>
        <w:t>C</w:t>
      </w:r>
      <w:r w:rsidR="00570B2E" w:rsidRPr="00DD29B6">
        <w:rPr>
          <w:sz w:val="22"/>
          <w:szCs w:val="22"/>
        </w:rPr>
        <w:t>liente</w:t>
      </w:r>
      <w:r w:rsidR="0029656A" w:rsidRPr="00DD29B6">
        <w:rPr>
          <w:sz w:val="22"/>
          <w:szCs w:val="22"/>
        </w:rPr>
        <w:t>s</w:t>
      </w:r>
      <w:r w:rsidR="00570B2E" w:rsidRPr="00DD29B6">
        <w:rPr>
          <w:sz w:val="22"/>
          <w:szCs w:val="22"/>
        </w:rPr>
        <w:t xml:space="preserve"> possa</w:t>
      </w:r>
      <w:r w:rsidR="0029656A" w:rsidRPr="00DD29B6">
        <w:rPr>
          <w:sz w:val="22"/>
          <w:szCs w:val="22"/>
        </w:rPr>
        <w:t>m</w:t>
      </w:r>
      <w:r w:rsidR="00570B2E" w:rsidRPr="00DD29B6">
        <w:rPr>
          <w:sz w:val="22"/>
          <w:szCs w:val="22"/>
        </w:rPr>
        <w:t xml:space="preserve"> obter p</w:t>
      </w:r>
      <w:r w:rsidR="00D059A7" w:rsidRPr="00DD29B6">
        <w:rPr>
          <w:sz w:val="22"/>
          <w:szCs w:val="22"/>
        </w:rPr>
        <w:t>rêmios</w:t>
      </w:r>
      <w:r w:rsidR="00CF083F" w:rsidRPr="00DD29B6">
        <w:rPr>
          <w:sz w:val="22"/>
          <w:szCs w:val="22"/>
        </w:rPr>
        <w:t xml:space="preserve"> por alcançar metas de quilômetros na </w:t>
      </w:r>
      <w:r w:rsidR="00D4081E" w:rsidRPr="00DD29B6">
        <w:rPr>
          <w:sz w:val="22"/>
          <w:szCs w:val="22"/>
        </w:rPr>
        <w:t>C</w:t>
      </w:r>
      <w:r w:rsidR="00CF083F" w:rsidRPr="00DD29B6">
        <w:rPr>
          <w:sz w:val="22"/>
          <w:szCs w:val="22"/>
        </w:rPr>
        <w:t>orrida</w:t>
      </w:r>
      <w:r w:rsidR="00D4081E" w:rsidRPr="00DD29B6">
        <w:rPr>
          <w:sz w:val="22"/>
          <w:szCs w:val="22"/>
        </w:rPr>
        <w:t xml:space="preserve"> Sungrow</w:t>
      </w:r>
      <w:r w:rsidR="00976E04" w:rsidRPr="00DD29B6">
        <w:rPr>
          <w:sz w:val="22"/>
          <w:szCs w:val="22"/>
        </w:rPr>
        <w:t>, conforme descrito no presente</w:t>
      </w:r>
      <w:r w:rsidR="00C941D5" w:rsidRPr="00DD29B6">
        <w:rPr>
          <w:sz w:val="22"/>
          <w:szCs w:val="22"/>
        </w:rPr>
        <w:t xml:space="preserve"> instrumento de</w:t>
      </w:r>
      <w:r w:rsidR="00976E04" w:rsidRPr="00DD29B6">
        <w:rPr>
          <w:sz w:val="22"/>
          <w:szCs w:val="22"/>
        </w:rPr>
        <w:t xml:space="preserve"> “</w:t>
      </w:r>
      <w:r w:rsidR="00976E04" w:rsidRPr="0071665D">
        <w:rPr>
          <w:sz w:val="22"/>
          <w:szCs w:val="22"/>
          <w:u w:val="single"/>
        </w:rPr>
        <w:t>Termos e Condições</w:t>
      </w:r>
      <w:r w:rsidR="00976E04" w:rsidRPr="00DD29B6">
        <w:rPr>
          <w:sz w:val="22"/>
          <w:szCs w:val="22"/>
        </w:rPr>
        <w:t>”.</w:t>
      </w:r>
    </w:p>
    <w:p w14:paraId="1AA29D72" w14:textId="23191450" w:rsidR="00A27E01" w:rsidRPr="00DD29B6" w:rsidRDefault="00A27E01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Vigência:</w:t>
      </w:r>
      <w:r w:rsidRPr="00DD29B6">
        <w:rPr>
          <w:rFonts w:ascii="Calibri" w:hAnsi="Calibri" w:cs="Calibri"/>
          <w:color w:val="000000"/>
          <w:kern w:val="0"/>
        </w:rPr>
        <w:t xml:space="preserve"> A Corrida Sungrow entrará em vigor no dia </w:t>
      </w:r>
      <w:r w:rsidRPr="00F23954">
        <w:rPr>
          <w:rFonts w:ascii="Calibri" w:hAnsi="Calibri" w:cs="Calibri"/>
          <w:b/>
          <w:bCs/>
          <w:color w:val="000000"/>
          <w:kern w:val="0"/>
        </w:rPr>
        <w:t>10/04/2024</w:t>
      </w:r>
      <w:r w:rsidRPr="00DD29B6">
        <w:rPr>
          <w:rFonts w:ascii="Calibri" w:hAnsi="Calibri" w:cs="Calibri"/>
          <w:color w:val="000000"/>
          <w:kern w:val="0"/>
        </w:rPr>
        <w:t xml:space="preserve"> e terá vigência prevista até dia </w:t>
      </w:r>
      <w:r w:rsidRPr="00F23954">
        <w:rPr>
          <w:rFonts w:ascii="Calibri" w:hAnsi="Calibri" w:cs="Calibri"/>
          <w:b/>
          <w:bCs/>
          <w:color w:val="000000"/>
          <w:kern w:val="0"/>
        </w:rPr>
        <w:t>31/12/2024</w:t>
      </w:r>
      <w:r w:rsidRPr="00DD29B6">
        <w:rPr>
          <w:rFonts w:ascii="Calibri" w:hAnsi="Calibri" w:cs="Calibri"/>
          <w:color w:val="000000"/>
          <w:kern w:val="0"/>
        </w:rPr>
        <w:t>, ou até que o estoque d</w:t>
      </w:r>
      <w:r w:rsidR="00B44BC7" w:rsidRPr="00DD29B6">
        <w:rPr>
          <w:rFonts w:ascii="Calibri" w:hAnsi="Calibri" w:cs="Calibri"/>
          <w:color w:val="000000"/>
          <w:kern w:val="0"/>
        </w:rPr>
        <w:t>e</w:t>
      </w:r>
      <w:r w:rsidRPr="00DD29B6">
        <w:rPr>
          <w:rFonts w:ascii="Calibri" w:hAnsi="Calibri" w:cs="Calibri"/>
          <w:color w:val="000000"/>
          <w:kern w:val="0"/>
        </w:rPr>
        <w:t xml:space="preserve"> pr</w:t>
      </w:r>
      <w:r w:rsidR="00B44BC7" w:rsidRPr="00DD29B6">
        <w:rPr>
          <w:rFonts w:ascii="Calibri" w:hAnsi="Calibri" w:cs="Calibri"/>
          <w:color w:val="000000"/>
          <w:kern w:val="0"/>
        </w:rPr>
        <w:t>êmios</w:t>
      </w:r>
      <w:r w:rsidRPr="00DD29B6">
        <w:rPr>
          <w:rFonts w:ascii="Calibri" w:hAnsi="Calibri" w:cs="Calibri"/>
          <w:color w:val="000000"/>
          <w:kern w:val="0"/>
        </w:rPr>
        <w:t xml:space="preserve"> disponíveis seja esgotado.</w:t>
      </w:r>
    </w:p>
    <w:p w14:paraId="740D1124" w14:textId="59C953F4" w:rsidR="00B44BC7" w:rsidRDefault="00B44BC7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Requisitos:</w:t>
      </w:r>
      <w:r w:rsidRPr="00DD29B6">
        <w:rPr>
          <w:rFonts w:ascii="Calibri" w:hAnsi="Calibri" w:cs="Calibri"/>
          <w:color w:val="000000"/>
          <w:kern w:val="0"/>
        </w:rPr>
        <w:t xml:space="preserve"> São considerados </w:t>
      </w:r>
      <w:r w:rsidR="001D7D2E" w:rsidRPr="00DD29B6">
        <w:rPr>
          <w:rFonts w:ascii="Calibri" w:hAnsi="Calibri" w:cs="Calibri"/>
          <w:color w:val="000000"/>
          <w:kern w:val="0"/>
        </w:rPr>
        <w:t>“</w:t>
      </w:r>
      <w:r w:rsidRPr="00F23954">
        <w:rPr>
          <w:rFonts w:ascii="Calibri" w:hAnsi="Calibri" w:cs="Calibri"/>
          <w:color w:val="000000"/>
          <w:kern w:val="0"/>
          <w:u w:val="single"/>
        </w:rPr>
        <w:t>Clientes</w:t>
      </w:r>
      <w:r w:rsidR="001D7D2E" w:rsidRPr="00DD29B6">
        <w:rPr>
          <w:rFonts w:ascii="Calibri" w:hAnsi="Calibri" w:cs="Calibri"/>
          <w:color w:val="000000"/>
          <w:kern w:val="0"/>
        </w:rPr>
        <w:t>”</w:t>
      </w:r>
      <w:r w:rsidRPr="00DD29B6">
        <w:rPr>
          <w:rFonts w:ascii="Calibri" w:hAnsi="Calibri" w:cs="Calibri"/>
          <w:color w:val="000000"/>
          <w:kern w:val="0"/>
        </w:rPr>
        <w:t xml:space="preserve"> </w:t>
      </w:r>
      <w:r w:rsidR="001D7D2E" w:rsidRPr="00DD29B6">
        <w:rPr>
          <w:rFonts w:ascii="Calibri" w:hAnsi="Calibri" w:cs="Calibri"/>
          <w:color w:val="000000"/>
          <w:kern w:val="0"/>
        </w:rPr>
        <w:t>ou “</w:t>
      </w:r>
      <w:r w:rsidR="001D7D2E" w:rsidRPr="00F23954">
        <w:rPr>
          <w:rFonts w:ascii="Calibri" w:hAnsi="Calibri" w:cs="Calibri"/>
          <w:color w:val="000000"/>
          <w:kern w:val="0"/>
          <w:u w:val="single"/>
        </w:rPr>
        <w:t>Participantes</w:t>
      </w:r>
      <w:r w:rsidR="001D7D2E" w:rsidRPr="00DD29B6">
        <w:rPr>
          <w:rFonts w:ascii="Calibri" w:hAnsi="Calibri" w:cs="Calibri"/>
          <w:color w:val="000000"/>
          <w:kern w:val="0"/>
        </w:rPr>
        <w:t xml:space="preserve">” </w:t>
      </w:r>
      <w:r w:rsidRPr="00DD29B6">
        <w:rPr>
          <w:rFonts w:ascii="Calibri" w:hAnsi="Calibri" w:cs="Calibri"/>
          <w:color w:val="000000"/>
          <w:kern w:val="0"/>
        </w:rPr>
        <w:t>toda e qualquer pessoa jurídica que tenha realizado cadastro e inscrição no site https://sungrow.seuclube.org/ (“</w:t>
      </w:r>
      <w:r w:rsidRPr="00F23954">
        <w:rPr>
          <w:rFonts w:ascii="Calibri" w:hAnsi="Calibri" w:cs="Calibri"/>
          <w:color w:val="000000"/>
          <w:kern w:val="0"/>
          <w:u w:val="single"/>
        </w:rPr>
        <w:t>Clube Sungrow</w:t>
      </w:r>
      <w:r w:rsidRPr="00DD29B6">
        <w:rPr>
          <w:rFonts w:ascii="Calibri" w:hAnsi="Calibri" w:cs="Calibri"/>
          <w:color w:val="000000"/>
          <w:kern w:val="0"/>
        </w:rPr>
        <w:t>”) e que tenha aceitado de forma plena e irrestrita os presentes</w:t>
      </w:r>
      <w:r w:rsidR="001D7D2E" w:rsidRPr="00DD29B6">
        <w:rPr>
          <w:rFonts w:ascii="Calibri" w:hAnsi="Calibri" w:cs="Calibri"/>
          <w:color w:val="000000"/>
          <w:kern w:val="0"/>
        </w:rPr>
        <w:t xml:space="preserve"> </w:t>
      </w:r>
      <w:r w:rsidRPr="00DD29B6">
        <w:rPr>
          <w:rFonts w:ascii="Calibri" w:hAnsi="Calibri" w:cs="Calibri"/>
          <w:color w:val="000000"/>
          <w:kern w:val="0"/>
        </w:rPr>
        <w:t>Termos e Condições.</w:t>
      </w:r>
    </w:p>
    <w:p w14:paraId="34DAFEEA" w14:textId="77777777" w:rsidR="001D7D2E" w:rsidRPr="00DD29B6" w:rsidRDefault="001D7D2E" w:rsidP="00F23954">
      <w:pPr>
        <w:pStyle w:val="PargrafodaLista"/>
        <w:spacing w:after="120" w:line="276" w:lineRule="auto"/>
        <w:ind w:left="792"/>
        <w:contextualSpacing w:val="0"/>
        <w:jc w:val="both"/>
        <w:rPr>
          <w:rFonts w:ascii="Calibri" w:hAnsi="Calibri" w:cs="Calibri"/>
          <w:color w:val="000000"/>
          <w:kern w:val="0"/>
        </w:rPr>
      </w:pPr>
    </w:p>
    <w:p w14:paraId="10E672A5" w14:textId="38FCC66A" w:rsidR="001D7D2E" w:rsidRPr="00DD29B6" w:rsidRDefault="001D7D2E" w:rsidP="00EF4734">
      <w:pPr>
        <w:pStyle w:val="PargrafodaLista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DESCRIÇÃO DAS AÇÕES, MECÂNICAS E APURAÇÃO DOS RESULTADOS:</w:t>
      </w:r>
    </w:p>
    <w:p w14:paraId="3EB20FD9" w14:textId="76125D86" w:rsidR="00046A2D" w:rsidRPr="00DD29B6" w:rsidRDefault="00111E03" w:rsidP="00EF4734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Inscrição:</w:t>
      </w:r>
      <w:r w:rsidRPr="00F23954">
        <w:rPr>
          <w:rFonts w:ascii="Calibri" w:hAnsi="Calibri" w:cs="Calibri"/>
          <w:color w:val="000000"/>
          <w:kern w:val="0"/>
        </w:rPr>
        <w:t xml:space="preserve"> Para aderir </w:t>
      </w:r>
      <w:r w:rsidR="002C2088" w:rsidRPr="00F23954">
        <w:rPr>
          <w:rFonts w:ascii="Calibri" w:hAnsi="Calibri" w:cs="Calibri"/>
          <w:color w:val="000000"/>
          <w:kern w:val="0"/>
        </w:rPr>
        <w:t>à</w:t>
      </w:r>
      <w:r w:rsidR="00E364C0" w:rsidRPr="00F23954">
        <w:rPr>
          <w:rFonts w:ascii="Calibri" w:hAnsi="Calibri" w:cs="Calibri"/>
          <w:color w:val="000000"/>
          <w:kern w:val="0"/>
        </w:rPr>
        <w:t xml:space="preserve"> Corrida</w:t>
      </w:r>
      <w:r w:rsidRPr="00F23954">
        <w:rPr>
          <w:rFonts w:ascii="Calibri" w:hAnsi="Calibri" w:cs="Calibri"/>
          <w:color w:val="000000"/>
          <w:kern w:val="0"/>
        </w:rPr>
        <w:t xml:space="preserve">, o </w:t>
      </w:r>
      <w:r w:rsidR="00D733DA">
        <w:rPr>
          <w:rFonts w:ascii="Calibri" w:hAnsi="Calibri" w:cs="Calibri"/>
          <w:color w:val="000000"/>
          <w:kern w:val="0"/>
        </w:rPr>
        <w:t>C</w:t>
      </w:r>
      <w:r w:rsidRPr="00F23954">
        <w:rPr>
          <w:rFonts w:ascii="Calibri" w:hAnsi="Calibri" w:cs="Calibri"/>
          <w:color w:val="000000"/>
          <w:kern w:val="0"/>
        </w:rPr>
        <w:t xml:space="preserve">liente deverá realizar sua inscrição por meio do site </w:t>
      </w:r>
      <w:r w:rsidR="00E364C0" w:rsidRPr="00F23954">
        <w:rPr>
          <w:rFonts w:ascii="Calibri" w:hAnsi="Calibri" w:cs="Calibri"/>
          <w:color w:val="000000"/>
          <w:kern w:val="0"/>
        </w:rPr>
        <w:t>https://sungrow.seuclube.org/</w:t>
      </w:r>
      <w:r w:rsidRPr="00F23954">
        <w:rPr>
          <w:rFonts w:ascii="Calibri" w:hAnsi="Calibri" w:cs="Calibri"/>
          <w:color w:val="000000"/>
          <w:kern w:val="0"/>
        </w:rPr>
        <w:t xml:space="preserve"> </w:t>
      </w:r>
      <w:r w:rsidR="001D7D2E" w:rsidRPr="00DD29B6">
        <w:rPr>
          <w:rFonts w:ascii="Calibri" w:hAnsi="Calibri" w:cs="Calibri"/>
          <w:color w:val="000000"/>
          <w:kern w:val="0"/>
        </w:rPr>
        <w:t>dentro do período de vigência da Campanha</w:t>
      </w:r>
      <w:r w:rsidRPr="00F23954">
        <w:rPr>
          <w:rFonts w:ascii="Calibri" w:hAnsi="Calibri" w:cs="Calibri"/>
          <w:color w:val="000000"/>
          <w:kern w:val="0"/>
        </w:rPr>
        <w:t>, sendo permitida uma única inscrição por Cliente.</w:t>
      </w:r>
    </w:p>
    <w:p w14:paraId="1EBE93D6" w14:textId="5AFED6DC" w:rsidR="001D7D2E" w:rsidRPr="00F23954" w:rsidRDefault="00A97142" w:rsidP="00EF4734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Adesão do Cliente:</w:t>
      </w:r>
      <w:r w:rsidRPr="00F23954">
        <w:rPr>
          <w:rFonts w:ascii="Calibri" w:hAnsi="Calibri" w:cs="Calibri"/>
          <w:color w:val="000000"/>
          <w:kern w:val="0"/>
        </w:rPr>
        <w:t xml:space="preserve"> </w:t>
      </w:r>
      <w:r w:rsidR="001D7D2E" w:rsidRPr="00DD29B6">
        <w:rPr>
          <w:rFonts w:ascii="Calibri" w:hAnsi="Calibri" w:cs="Calibri"/>
          <w:color w:val="000000"/>
          <w:kern w:val="0"/>
        </w:rPr>
        <w:t>Podem aderir à Campanha todos os Clientes que tenham cumprido os requisitos do item 1.5.</w:t>
      </w:r>
    </w:p>
    <w:p w14:paraId="050FB81A" w14:textId="5D801129" w:rsidR="00D62E28" w:rsidRPr="00DD29B6" w:rsidRDefault="00D62E28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Aceitação dos Termos e Condições:</w:t>
      </w:r>
      <w:r w:rsidRPr="00DD29B6">
        <w:rPr>
          <w:rFonts w:ascii="Calibri" w:hAnsi="Calibri" w:cs="Calibri"/>
          <w:color w:val="000000"/>
          <w:kern w:val="0"/>
        </w:rPr>
        <w:t xml:space="preserve"> Antes de aderir, o Cliente deverá ler integralmente os Termos e Condições e, posteriormente, confirmar sua adesão livre, expressa e espontânea às disposições da Corrida. No caso de qualquer discordância, total ou parcial, com os Termos e Condições, o Cliente deverá abster-se de efetuar o seu cadastro ou deixar de participar da Corrida.</w:t>
      </w:r>
    </w:p>
    <w:p w14:paraId="0C61C90C" w14:textId="1AA99CEA" w:rsidR="005027AF" w:rsidRPr="00DD29B6" w:rsidRDefault="00B20A17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Contagem</w:t>
      </w:r>
      <w:r w:rsidRPr="00F23954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5027AF" w:rsidRPr="00F23954">
        <w:rPr>
          <w:rFonts w:ascii="Calibri" w:hAnsi="Calibri" w:cs="Calibri"/>
          <w:b/>
          <w:bCs/>
          <w:color w:val="000000"/>
          <w:kern w:val="0"/>
        </w:rPr>
        <w:t>de quilômetros:</w:t>
      </w:r>
      <w:r w:rsidR="005027AF" w:rsidRPr="00DD29B6">
        <w:rPr>
          <w:rFonts w:ascii="Calibri" w:hAnsi="Calibri" w:cs="Calibri"/>
          <w:color w:val="000000"/>
          <w:kern w:val="0"/>
        </w:rPr>
        <w:t xml:space="preserve"> Os quilômetros obtidos pelos Clientes serão computados n</w:t>
      </w:r>
      <w:r w:rsidR="009F1F8F">
        <w:rPr>
          <w:rFonts w:ascii="Calibri" w:hAnsi="Calibri" w:cs="Calibri"/>
          <w:color w:val="000000"/>
          <w:kern w:val="0"/>
        </w:rPr>
        <w:t xml:space="preserve">o </w:t>
      </w:r>
      <w:r w:rsidR="00EF4734">
        <w:rPr>
          <w:rFonts w:ascii="Calibri" w:hAnsi="Calibri" w:cs="Calibri"/>
          <w:color w:val="000000"/>
          <w:kern w:val="0"/>
        </w:rPr>
        <w:t xml:space="preserve">ambiente </w:t>
      </w:r>
      <w:r w:rsidR="009F1F8F">
        <w:rPr>
          <w:rFonts w:ascii="Calibri" w:hAnsi="Calibri" w:cs="Calibri"/>
          <w:color w:val="000000"/>
          <w:kern w:val="0"/>
        </w:rPr>
        <w:t>“Meus Quilômetros”</w:t>
      </w:r>
      <w:r w:rsidR="005027AF" w:rsidRPr="00DD29B6">
        <w:rPr>
          <w:rFonts w:ascii="Calibri" w:hAnsi="Calibri" w:cs="Calibri"/>
          <w:color w:val="000000"/>
          <w:kern w:val="0"/>
        </w:rPr>
        <w:t>,</w:t>
      </w:r>
      <w:r w:rsidR="00EF4734">
        <w:rPr>
          <w:rFonts w:ascii="Calibri" w:hAnsi="Calibri" w:cs="Calibri"/>
          <w:color w:val="000000"/>
          <w:kern w:val="0"/>
        </w:rPr>
        <w:t xml:space="preserve"> </w:t>
      </w:r>
      <w:r w:rsidR="003C4E2B">
        <w:rPr>
          <w:rFonts w:ascii="Calibri" w:hAnsi="Calibri" w:cs="Calibri"/>
          <w:color w:val="000000"/>
          <w:kern w:val="0"/>
        </w:rPr>
        <w:t xml:space="preserve">ou através do ícone “Carteira” localizado na parte </w:t>
      </w:r>
      <w:r w:rsidR="003C4E2B">
        <w:rPr>
          <w:rFonts w:ascii="Calibri" w:hAnsi="Calibri" w:cs="Calibri"/>
          <w:color w:val="000000"/>
          <w:kern w:val="0"/>
        </w:rPr>
        <w:lastRenderedPageBreak/>
        <w:t xml:space="preserve">superior do site, </w:t>
      </w:r>
      <w:r w:rsidR="005027AF" w:rsidRPr="00DD29B6">
        <w:rPr>
          <w:rFonts w:ascii="Calibri" w:hAnsi="Calibri" w:cs="Calibri"/>
          <w:color w:val="000000"/>
          <w:kern w:val="0"/>
        </w:rPr>
        <w:t xml:space="preserve">dentro do Clube Sungrow, conforme regras da Corrida, disponíveis no Clube Sungrow. </w:t>
      </w:r>
    </w:p>
    <w:p w14:paraId="1E6A8151" w14:textId="77F571AE" w:rsidR="005027AF" w:rsidRPr="00DD29B6" w:rsidRDefault="00B20A17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 xml:space="preserve">Acúmulo de </w:t>
      </w:r>
      <w:r w:rsidR="00237D8C">
        <w:rPr>
          <w:rFonts w:ascii="Calibri" w:hAnsi="Calibri" w:cs="Calibri"/>
          <w:b/>
          <w:bCs/>
          <w:color w:val="000000"/>
          <w:kern w:val="0"/>
        </w:rPr>
        <w:t>Q</w:t>
      </w:r>
      <w:r w:rsidR="005027AF" w:rsidRPr="00F23954">
        <w:rPr>
          <w:rFonts w:ascii="Calibri" w:hAnsi="Calibri" w:cs="Calibri"/>
          <w:b/>
          <w:bCs/>
          <w:color w:val="000000"/>
          <w:kern w:val="0"/>
        </w:rPr>
        <w:t>uilômetros:</w:t>
      </w:r>
      <w:r w:rsidR="005027AF" w:rsidRPr="00DD29B6">
        <w:rPr>
          <w:rFonts w:ascii="Calibri" w:hAnsi="Calibri" w:cs="Calibri"/>
          <w:color w:val="000000"/>
          <w:kern w:val="0"/>
        </w:rPr>
        <w:t xml:space="preserve"> Os quilômetros serão acumulados pelo Cliente devidamente cadastrado e que tiver aderido à Corrida, da seguinte forma: </w:t>
      </w:r>
    </w:p>
    <w:p w14:paraId="76EFBD7D" w14:textId="6A0108A3" w:rsidR="005027AF" w:rsidRPr="00DD29B6" w:rsidRDefault="000753E4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Para serem</w:t>
      </w:r>
      <w:r w:rsidR="005027AF" w:rsidRPr="00DD29B6">
        <w:rPr>
          <w:rFonts w:ascii="Calibri" w:hAnsi="Calibri" w:cs="Calibri"/>
          <w:color w:val="000000"/>
          <w:kern w:val="0"/>
        </w:rPr>
        <w:t xml:space="preserve"> contabilizados</w:t>
      </w:r>
      <w:r w:rsidRPr="00DD29B6">
        <w:rPr>
          <w:rFonts w:ascii="Calibri" w:hAnsi="Calibri" w:cs="Calibri"/>
          <w:color w:val="000000"/>
          <w:kern w:val="0"/>
        </w:rPr>
        <w:t>, os inversores</w:t>
      </w:r>
      <w:r w:rsidR="005027AF" w:rsidRPr="00DD29B6">
        <w:rPr>
          <w:rFonts w:ascii="Calibri" w:hAnsi="Calibri" w:cs="Calibri"/>
          <w:color w:val="000000"/>
          <w:kern w:val="0"/>
        </w:rPr>
        <w:t xml:space="preserve"> deverão ser comprados dentro do tempo de vigência da Campanha, sendo desconsideradas compras retroativas. A regra de quilômetros poderá sofrer alterações sem aviso prévio, de acordo com as variações de preços de mercado ou realização de campanhas pontuais de aceleração de quilômetros.</w:t>
      </w:r>
    </w:p>
    <w:p w14:paraId="66456609" w14:textId="744EA833" w:rsidR="005027AF" w:rsidRPr="00DD29B6" w:rsidRDefault="005027AF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 xml:space="preserve">De acordo com o modelo e potência nominal do inversor, será atribuída uma determinada quantidade de quilômetros, conforme Tabela de Quilômetros constante do item </w:t>
      </w:r>
      <w:r w:rsidR="00802AF6" w:rsidRPr="00DD29B6">
        <w:rPr>
          <w:rFonts w:ascii="Calibri" w:hAnsi="Calibri" w:cs="Calibri"/>
          <w:color w:val="000000"/>
          <w:kern w:val="0"/>
        </w:rPr>
        <w:t>2.1</w:t>
      </w:r>
      <w:r w:rsidR="008F1C8C">
        <w:rPr>
          <w:rFonts w:ascii="Calibri" w:hAnsi="Calibri" w:cs="Calibri"/>
          <w:color w:val="000000"/>
          <w:kern w:val="0"/>
        </w:rPr>
        <w:t>1</w:t>
      </w:r>
      <w:r w:rsidR="00802AF6" w:rsidRPr="00DD29B6">
        <w:rPr>
          <w:rFonts w:ascii="Calibri" w:hAnsi="Calibri" w:cs="Calibri"/>
          <w:color w:val="000000"/>
          <w:kern w:val="0"/>
        </w:rPr>
        <w:t>.</w:t>
      </w:r>
    </w:p>
    <w:p w14:paraId="0F684A67" w14:textId="6C82C7A2" w:rsidR="005027AF" w:rsidRPr="00DD29B6" w:rsidRDefault="005027AF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O Cliente deverá anexar a Nota Fiscal de compra do inversor no ambiente</w:t>
      </w:r>
      <w:r w:rsidR="005A5876" w:rsidRPr="00DD29B6">
        <w:rPr>
          <w:rFonts w:ascii="Calibri" w:hAnsi="Calibri" w:cs="Calibri"/>
          <w:color w:val="000000"/>
          <w:kern w:val="0"/>
        </w:rPr>
        <w:t xml:space="preserve"> "Registre sua compra"</w:t>
      </w:r>
      <w:r w:rsidRPr="00DD29B6">
        <w:rPr>
          <w:rFonts w:ascii="Calibri" w:hAnsi="Calibri" w:cs="Calibri"/>
          <w:color w:val="000000"/>
          <w:kern w:val="0"/>
        </w:rPr>
        <w:t xml:space="preserve"> do Clube Sungrow, inserir o número de série do(s) equipamento(s) e submeter para aprovação do time Sungrow, que deverá aprovar e realizar, em até 10 (dez) dias úteis, a atribuição dos quilômetros.</w:t>
      </w:r>
    </w:p>
    <w:p w14:paraId="2EFB10CF" w14:textId="08912DA0" w:rsidR="005027AF" w:rsidRPr="00DD29B6" w:rsidRDefault="005027AF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 xml:space="preserve">Os </w:t>
      </w:r>
      <w:r w:rsidR="000753E4" w:rsidRPr="00DD29B6">
        <w:rPr>
          <w:rFonts w:ascii="Calibri" w:hAnsi="Calibri" w:cs="Calibri"/>
          <w:color w:val="000000"/>
          <w:kern w:val="0"/>
        </w:rPr>
        <w:t xml:space="preserve">modelos de </w:t>
      </w:r>
      <w:r w:rsidRPr="00DD29B6">
        <w:rPr>
          <w:rFonts w:ascii="Calibri" w:hAnsi="Calibri" w:cs="Calibri"/>
          <w:color w:val="000000"/>
          <w:kern w:val="0"/>
        </w:rPr>
        <w:t xml:space="preserve">inversores </w:t>
      </w:r>
      <w:r w:rsidR="00802AF6" w:rsidRPr="00DD29B6">
        <w:rPr>
          <w:rFonts w:ascii="Calibri" w:hAnsi="Calibri" w:cs="Calibri"/>
          <w:color w:val="000000"/>
          <w:kern w:val="0"/>
        </w:rPr>
        <w:t>contemplados nesta</w:t>
      </w:r>
      <w:r w:rsidR="000753E4" w:rsidRPr="00DD29B6">
        <w:rPr>
          <w:rFonts w:ascii="Calibri" w:hAnsi="Calibri" w:cs="Calibri"/>
          <w:color w:val="000000"/>
          <w:kern w:val="0"/>
        </w:rPr>
        <w:t xml:space="preserve"> Campanha</w:t>
      </w:r>
      <w:r w:rsidRPr="00DD29B6">
        <w:rPr>
          <w:rFonts w:ascii="Calibri" w:hAnsi="Calibri" w:cs="Calibri"/>
          <w:color w:val="000000"/>
          <w:kern w:val="0"/>
        </w:rPr>
        <w:t xml:space="preserve"> deverão ser comprados preferencialmente nos distribuidores oficiais da Sungrow</w:t>
      </w:r>
      <w:r w:rsidR="000753E4" w:rsidRPr="00DD29B6">
        <w:rPr>
          <w:rFonts w:ascii="Calibri" w:hAnsi="Calibri" w:cs="Calibri"/>
          <w:color w:val="000000"/>
          <w:kern w:val="0"/>
        </w:rPr>
        <w:t>, s</w:t>
      </w:r>
      <w:r w:rsidRPr="00DD29B6">
        <w:rPr>
          <w:rFonts w:ascii="Calibri" w:hAnsi="Calibri" w:cs="Calibri"/>
          <w:color w:val="000000"/>
          <w:kern w:val="0"/>
        </w:rPr>
        <w:t xml:space="preserve">ão eles: Sol+, Amara </w:t>
      </w:r>
      <w:proofErr w:type="spellStart"/>
      <w:r w:rsidRPr="00DD29B6">
        <w:rPr>
          <w:rFonts w:ascii="Calibri" w:hAnsi="Calibri" w:cs="Calibri"/>
          <w:color w:val="000000"/>
          <w:kern w:val="0"/>
        </w:rPr>
        <w:t>Nzero</w:t>
      </w:r>
      <w:proofErr w:type="spellEnd"/>
      <w:r w:rsidRPr="00DD29B6">
        <w:rPr>
          <w:rFonts w:ascii="Calibri" w:hAnsi="Calibri" w:cs="Calibri"/>
          <w:color w:val="000000"/>
          <w:kern w:val="0"/>
        </w:rPr>
        <w:t xml:space="preserve">, Fortlev Solar, Nexen, Go Solar, Ribeiro Solar, </w:t>
      </w:r>
      <w:proofErr w:type="spellStart"/>
      <w:r w:rsidRPr="00DD29B6">
        <w:rPr>
          <w:rFonts w:ascii="Calibri" w:hAnsi="Calibri" w:cs="Calibri"/>
          <w:color w:val="000000"/>
          <w:kern w:val="0"/>
        </w:rPr>
        <w:t>Eletrotrafo</w:t>
      </w:r>
      <w:proofErr w:type="spellEnd"/>
      <w:r w:rsidRPr="00DD29B6">
        <w:rPr>
          <w:rFonts w:ascii="Calibri" w:hAnsi="Calibri" w:cs="Calibri"/>
          <w:color w:val="000000"/>
          <w:kern w:val="0"/>
        </w:rPr>
        <w:t xml:space="preserve"> Solar e JNG. Compras realizadas em distribuidores considerados não-oficiais também poderão participar da Corrida.</w:t>
      </w:r>
    </w:p>
    <w:p w14:paraId="60579382" w14:textId="5128A091" w:rsidR="00797949" w:rsidRDefault="005A5876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Prêmios:</w:t>
      </w:r>
      <w:r w:rsidRPr="00DD29B6">
        <w:rPr>
          <w:rFonts w:ascii="Calibri" w:hAnsi="Calibri" w:cs="Calibri"/>
          <w:color w:val="000000"/>
          <w:kern w:val="0"/>
        </w:rPr>
        <w:t xml:space="preserve"> Os prêmios serão </w:t>
      </w:r>
      <w:r w:rsidR="00B20A17">
        <w:rPr>
          <w:rFonts w:ascii="Calibri" w:hAnsi="Calibri" w:cs="Calibri"/>
          <w:color w:val="000000"/>
          <w:kern w:val="0"/>
        </w:rPr>
        <w:t xml:space="preserve">enviados </w:t>
      </w:r>
      <w:r w:rsidR="00797949">
        <w:rPr>
          <w:rFonts w:ascii="Calibri" w:hAnsi="Calibri" w:cs="Calibri"/>
          <w:color w:val="000000"/>
          <w:kern w:val="0"/>
        </w:rPr>
        <w:t xml:space="preserve">aos Clientes conforme </w:t>
      </w:r>
      <w:r w:rsidR="008F1C8C">
        <w:rPr>
          <w:rFonts w:ascii="Calibri" w:hAnsi="Calibri" w:cs="Calibri"/>
          <w:color w:val="000000"/>
          <w:kern w:val="0"/>
        </w:rPr>
        <w:t xml:space="preserve">o cumprimento das metas. </w:t>
      </w:r>
      <w:r w:rsidR="00201219">
        <w:rPr>
          <w:rFonts w:ascii="Calibri" w:hAnsi="Calibri" w:cs="Calibri"/>
          <w:color w:val="000000"/>
          <w:kern w:val="0"/>
        </w:rPr>
        <w:t xml:space="preserve">É </w:t>
      </w:r>
      <w:r w:rsidR="008F1C8C">
        <w:rPr>
          <w:rFonts w:ascii="Calibri" w:hAnsi="Calibri" w:cs="Calibri"/>
          <w:color w:val="000000"/>
          <w:kern w:val="0"/>
        </w:rPr>
        <w:t>considerad</w:t>
      </w:r>
      <w:r w:rsidR="00201219">
        <w:rPr>
          <w:rFonts w:ascii="Calibri" w:hAnsi="Calibri" w:cs="Calibri"/>
          <w:color w:val="000000"/>
          <w:kern w:val="0"/>
        </w:rPr>
        <w:t>a</w:t>
      </w:r>
      <w:r w:rsidR="008F1C8C">
        <w:rPr>
          <w:rFonts w:ascii="Calibri" w:hAnsi="Calibri" w:cs="Calibri"/>
          <w:color w:val="000000"/>
          <w:kern w:val="0"/>
        </w:rPr>
        <w:t xml:space="preserve"> para este fim a quantidade de quilômetros acumulados conforme a </w:t>
      </w:r>
      <w:r w:rsidR="008F1C8C" w:rsidRPr="00DD29B6">
        <w:rPr>
          <w:rFonts w:ascii="Calibri" w:hAnsi="Calibri" w:cs="Calibri"/>
          <w:color w:val="000000"/>
          <w:kern w:val="0"/>
        </w:rPr>
        <w:t>Tabela de Quilômetros constante do item 2.1</w:t>
      </w:r>
      <w:r w:rsidR="008F1C8C">
        <w:rPr>
          <w:rFonts w:ascii="Calibri" w:hAnsi="Calibri" w:cs="Calibri"/>
          <w:color w:val="000000"/>
          <w:kern w:val="0"/>
        </w:rPr>
        <w:t>1 e não a quantidade de inversores adquiridos.</w:t>
      </w:r>
    </w:p>
    <w:p w14:paraId="2ACB7D5A" w14:textId="002D9126" w:rsidR="005A5876" w:rsidRPr="00DD29B6" w:rsidRDefault="005A5876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 xml:space="preserve">Os primeiros Clientes </w:t>
      </w:r>
      <w:r w:rsidR="00B20A17">
        <w:rPr>
          <w:rFonts w:ascii="Calibri" w:hAnsi="Calibri" w:cs="Calibri"/>
          <w:color w:val="000000"/>
          <w:kern w:val="0"/>
        </w:rPr>
        <w:t>que</w:t>
      </w:r>
      <w:r w:rsidRPr="00DD29B6">
        <w:rPr>
          <w:rFonts w:ascii="Calibri" w:hAnsi="Calibri" w:cs="Calibri"/>
          <w:color w:val="000000"/>
          <w:kern w:val="0"/>
        </w:rPr>
        <w:t xml:space="preserve"> atingirem </w:t>
      </w:r>
      <w:r w:rsidR="00B20A17">
        <w:rPr>
          <w:rFonts w:ascii="Calibri" w:hAnsi="Calibri" w:cs="Calibri"/>
          <w:color w:val="000000"/>
          <w:kern w:val="0"/>
        </w:rPr>
        <w:t xml:space="preserve">as </w:t>
      </w:r>
      <w:r w:rsidRPr="00DD29B6">
        <w:rPr>
          <w:rFonts w:ascii="Calibri" w:hAnsi="Calibri" w:cs="Calibri"/>
          <w:color w:val="000000"/>
          <w:kern w:val="0"/>
        </w:rPr>
        <w:t>meta</w:t>
      </w:r>
      <w:r w:rsidR="00B20A17">
        <w:rPr>
          <w:rFonts w:ascii="Calibri" w:hAnsi="Calibri" w:cs="Calibri"/>
          <w:color w:val="000000"/>
          <w:kern w:val="0"/>
        </w:rPr>
        <w:t>s</w:t>
      </w:r>
      <w:r w:rsidRPr="00DD29B6">
        <w:rPr>
          <w:rFonts w:ascii="Calibri" w:hAnsi="Calibri" w:cs="Calibri"/>
          <w:color w:val="000000"/>
          <w:kern w:val="0"/>
        </w:rPr>
        <w:t xml:space="preserve"> de quilômetros pré-estabelecid</w:t>
      </w:r>
      <w:r w:rsidR="00B20A17">
        <w:rPr>
          <w:rFonts w:ascii="Calibri" w:hAnsi="Calibri" w:cs="Calibri"/>
          <w:color w:val="000000"/>
          <w:kern w:val="0"/>
        </w:rPr>
        <w:t>a</w:t>
      </w:r>
      <w:r w:rsidRPr="00DD29B6">
        <w:rPr>
          <w:rFonts w:ascii="Calibri" w:hAnsi="Calibri" w:cs="Calibri"/>
          <w:color w:val="000000"/>
          <w:kern w:val="0"/>
        </w:rPr>
        <w:t xml:space="preserve">s na Campanha serão automaticamente recompensados com os </w:t>
      </w:r>
      <w:r w:rsidR="00B20A17">
        <w:rPr>
          <w:rFonts w:ascii="Calibri" w:hAnsi="Calibri" w:cs="Calibri"/>
          <w:color w:val="000000"/>
          <w:kern w:val="0"/>
        </w:rPr>
        <w:t>respectivos prêmios</w:t>
      </w:r>
      <w:r w:rsidRPr="00DD29B6">
        <w:rPr>
          <w:rFonts w:ascii="Calibri" w:hAnsi="Calibri" w:cs="Calibri"/>
          <w:color w:val="000000"/>
          <w:kern w:val="0"/>
        </w:rPr>
        <w:t xml:space="preserve">, conforme Tabela de Prêmios descrita no item </w:t>
      </w:r>
      <w:r w:rsidR="002316A5" w:rsidRPr="00DD29B6">
        <w:rPr>
          <w:rFonts w:ascii="Calibri" w:hAnsi="Calibri" w:cs="Calibri"/>
          <w:color w:val="000000"/>
          <w:kern w:val="0"/>
        </w:rPr>
        <w:t>2.</w:t>
      </w:r>
      <w:r w:rsidR="008F1C8C">
        <w:rPr>
          <w:rFonts w:ascii="Calibri" w:hAnsi="Calibri" w:cs="Calibri"/>
          <w:color w:val="000000"/>
          <w:kern w:val="0"/>
        </w:rPr>
        <w:t>7</w:t>
      </w:r>
      <w:r w:rsidR="002316A5" w:rsidRPr="00DD29B6">
        <w:rPr>
          <w:rFonts w:ascii="Calibri" w:hAnsi="Calibri" w:cs="Calibri"/>
          <w:color w:val="000000"/>
          <w:kern w:val="0"/>
        </w:rPr>
        <w:t>. abaixo.</w:t>
      </w:r>
    </w:p>
    <w:p w14:paraId="3896A347" w14:textId="6F261F77" w:rsidR="008F1C8C" w:rsidRDefault="008F1C8C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</w:t>
      </w:r>
      <w:r w:rsidR="00C320DC">
        <w:rPr>
          <w:rFonts w:ascii="Calibri" w:hAnsi="Calibri" w:cs="Calibri"/>
          <w:color w:val="000000"/>
          <w:kern w:val="0"/>
        </w:rPr>
        <w:t xml:space="preserve">s Clientes podem ser recompensados </w:t>
      </w:r>
      <w:r w:rsidR="00B20A17">
        <w:rPr>
          <w:rFonts w:ascii="Calibri" w:hAnsi="Calibri" w:cs="Calibri"/>
          <w:color w:val="000000"/>
          <w:kern w:val="0"/>
        </w:rPr>
        <w:t>em até</w:t>
      </w:r>
      <w:r w:rsidR="00C320DC">
        <w:rPr>
          <w:rFonts w:ascii="Calibri" w:hAnsi="Calibri" w:cs="Calibri"/>
          <w:color w:val="000000"/>
          <w:kern w:val="0"/>
        </w:rPr>
        <w:t xml:space="preserve"> 1 (um) prêmio de cada categoria.</w:t>
      </w:r>
    </w:p>
    <w:p w14:paraId="2C9923C1" w14:textId="4B199EAD" w:rsidR="00B20A17" w:rsidRDefault="00B20A17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 conquista de quaisquer das metas e o consequente recebimento do prêmio relativo às tais metas, se cabível, não zera a contagem de quilômetros acumulados</w:t>
      </w:r>
      <w:r w:rsidR="00201219">
        <w:rPr>
          <w:rFonts w:ascii="Calibri" w:hAnsi="Calibri" w:cs="Calibri"/>
          <w:color w:val="000000"/>
          <w:kern w:val="0"/>
        </w:rPr>
        <w:t xml:space="preserve"> pelo Participante</w:t>
      </w:r>
      <w:r>
        <w:rPr>
          <w:rFonts w:ascii="Calibri" w:hAnsi="Calibri" w:cs="Calibri"/>
          <w:color w:val="000000"/>
          <w:kern w:val="0"/>
        </w:rPr>
        <w:t>, sendo estes usados para a contagem da meta seguinte.</w:t>
      </w:r>
    </w:p>
    <w:p w14:paraId="2EFA4854" w14:textId="24920F12" w:rsidR="00611AB3" w:rsidRPr="00F23954" w:rsidRDefault="002316A5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 xml:space="preserve">Tabela de </w:t>
      </w:r>
      <w:r w:rsidR="00B20A17">
        <w:rPr>
          <w:rFonts w:ascii="Calibri" w:hAnsi="Calibri" w:cs="Calibri"/>
          <w:b/>
          <w:bCs/>
          <w:color w:val="000000"/>
          <w:kern w:val="0"/>
        </w:rPr>
        <w:t>P</w:t>
      </w:r>
      <w:r w:rsidRPr="00F23954">
        <w:rPr>
          <w:rFonts w:ascii="Calibri" w:hAnsi="Calibri" w:cs="Calibri"/>
          <w:b/>
          <w:bCs/>
          <w:color w:val="000000"/>
          <w:kern w:val="0"/>
        </w:rPr>
        <w:t>rêmios:</w:t>
      </w:r>
    </w:p>
    <w:tbl>
      <w:tblPr>
        <w:tblW w:w="84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240"/>
        <w:gridCol w:w="2562"/>
        <w:gridCol w:w="634"/>
        <w:gridCol w:w="2016"/>
      </w:tblGrid>
      <w:tr w:rsidR="008F1C8C" w:rsidRPr="00120403" w14:paraId="08E0780D" w14:textId="77777777" w:rsidTr="0071665D">
        <w:trPr>
          <w:trHeight w:val="64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D1A1A9" w14:textId="79E4BC72" w:rsidR="008F1C8C" w:rsidRPr="00DD29B6" w:rsidRDefault="008F1C8C" w:rsidP="0071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Categoria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580175" w14:textId="61EA2940" w:rsidR="008F1C8C" w:rsidRPr="00DD29B6" w:rsidRDefault="008F1C8C" w:rsidP="0071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de Prêmios</w:t>
            </w:r>
            <w:r w:rsidR="00A458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disponíveis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CA411" w14:textId="77777777" w:rsidR="008F1C8C" w:rsidRPr="00DD29B6" w:rsidRDefault="008F1C8C" w:rsidP="0071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Prêmios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F13B7" w14:textId="782AE1DC" w:rsidR="008F1C8C" w:rsidRPr="00DD29B6" w:rsidRDefault="004C73E6" w:rsidP="00716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de quilômetros</w:t>
            </w:r>
          </w:p>
        </w:tc>
      </w:tr>
      <w:tr w:rsidR="008F1C8C" w:rsidRPr="00DD29B6" w14:paraId="2F6FFFC5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E3A3" w14:textId="571E594C" w:rsidR="008F1C8C" w:rsidRPr="00DD29B6" w:rsidRDefault="008F1C8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AE84" w14:textId="2933D76B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339" w14:textId="77777777" w:rsidR="008F1C8C" w:rsidRPr="00DD29B6" w:rsidRDefault="008F1C8C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Kit 100 </w:t>
            </w:r>
            <w:proofErr w:type="spellStart"/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PVClip</w:t>
            </w:r>
            <w:proofErr w:type="spellEnd"/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(</w:t>
            </w:r>
            <w:proofErr w:type="spellStart"/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PVClean</w:t>
            </w:r>
            <w:proofErr w:type="spellEnd"/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9787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2.000 km</w:t>
            </w:r>
          </w:p>
        </w:tc>
      </w:tr>
      <w:tr w:rsidR="008F1C8C" w:rsidRPr="00DD29B6" w14:paraId="01FF7E75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2CD2" w14:textId="4254AA6D" w:rsidR="008F1C8C" w:rsidRPr="00DD29B6" w:rsidRDefault="008F1C8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E76E" w14:textId="42B8ADCB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002" w14:textId="77777777" w:rsidR="008F1C8C" w:rsidRPr="00DD29B6" w:rsidRDefault="003C4E2B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hyperlink r:id="rId6" w:history="1">
              <w:r w:rsidR="008F1C8C"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>JBL box</w:t>
              </w:r>
            </w:hyperlink>
            <w:r w:rsidR="008F1C8C"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Charge 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4500B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5.000 km</w:t>
            </w:r>
          </w:p>
        </w:tc>
      </w:tr>
      <w:tr w:rsidR="008F1C8C" w:rsidRPr="00DD29B6" w14:paraId="0C47211A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5DF" w14:textId="451AEE11" w:rsidR="008F1C8C" w:rsidRPr="00DD29B6" w:rsidRDefault="008F1C8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46B" w14:textId="35F45998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345" w14:textId="2027AF6F" w:rsidR="008F1C8C" w:rsidRPr="00DD29B6" w:rsidRDefault="008F1C8C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hyperlink r:id="rId7" w:history="1">
              <w:r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 xml:space="preserve">Samsung </w:t>
              </w:r>
              <w:proofErr w:type="spellStart"/>
              <w:r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>Smart</w:t>
              </w:r>
              <w:proofErr w:type="spellEnd"/>
              <w:r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 xml:space="preserve"> TV 4</w:t>
              </w:r>
              <w:r w:rsidR="00741474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>3</w:t>
              </w:r>
              <w:r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>"</w:t>
              </w:r>
            </w:hyperlink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A2BE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10.000 km</w:t>
            </w:r>
          </w:p>
        </w:tc>
      </w:tr>
      <w:tr w:rsidR="008F1C8C" w:rsidRPr="00DD29B6" w14:paraId="7AF8C530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796B" w14:textId="673959A9" w:rsidR="008F1C8C" w:rsidRPr="00DD29B6" w:rsidRDefault="008F1C8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043" w14:textId="68088B0E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E90" w14:textId="77777777" w:rsidR="008F1C8C" w:rsidRPr="00DD29B6" w:rsidRDefault="003C4E2B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hyperlink r:id="rId8" w:history="1">
              <w:r w:rsidR="008F1C8C"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>Notebook Lenovo</w:t>
              </w:r>
            </w:hyperlink>
            <w:r w:rsidR="008F1C8C"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i7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79414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20.000 km</w:t>
            </w:r>
          </w:p>
        </w:tc>
      </w:tr>
      <w:tr w:rsidR="008F1C8C" w:rsidRPr="00DD29B6" w14:paraId="14638F74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5605" w14:textId="1E319F9C" w:rsidR="008F1C8C" w:rsidRPr="00DD29B6" w:rsidRDefault="008F1C8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171" w14:textId="5AFDD5D6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165" w14:textId="77777777" w:rsidR="008F1C8C" w:rsidRPr="00DD29B6" w:rsidRDefault="008F1C8C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Kit Limpeza Essencial (</w:t>
            </w:r>
            <w:proofErr w:type="spellStart"/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PVClean</w:t>
            </w:r>
            <w:proofErr w:type="spellEnd"/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1B542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40.000 km</w:t>
            </w:r>
          </w:p>
        </w:tc>
      </w:tr>
      <w:tr w:rsidR="008F1C8C" w:rsidRPr="00DD29B6" w14:paraId="6AFC0272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D15" w14:textId="70C4D6C5" w:rsidR="008F1C8C" w:rsidRPr="00DD29B6" w:rsidRDefault="008F1C8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CF6" w14:textId="694DF181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F92" w14:textId="77777777" w:rsidR="008F1C8C" w:rsidRPr="00DD29B6" w:rsidRDefault="003C4E2B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hyperlink r:id="rId9" w:history="1">
              <w:r w:rsidR="008F1C8C"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 xml:space="preserve">Drone </w:t>
              </w:r>
              <w:proofErr w:type="spellStart"/>
              <w:r w:rsidR="008F1C8C"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>Mavic</w:t>
              </w:r>
              <w:proofErr w:type="spellEnd"/>
            </w:hyperlink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F497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50.000 km</w:t>
            </w:r>
          </w:p>
        </w:tc>
      </w:tr>
      <w:tr w:rsidR="008F1C8C" w:rsidRPr="00DD29B6" w14:paraId="732C3BCB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C7FC" w14:textId="4A703F1F" w:rsidR="008F1C8C" w:rsidRPr="00DD29B6" w:rsidRDefault="008F1C8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B517" w14:textId="47669C0F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FEC" w14:textId="77777777" w:rsidR="008F1C8C" w:rsidRPr="00DD29B6" w:rsidRDefault="003C4E2B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hyperlink r:id="rId10" w:history="1">
              <w:r w:rsidR="008F1C8C" w:rsidRPr="00DD29B6"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t>iPhone 15 Pro Max</w:t>
              </w:r>
            </w:hyperlink>
            <w:r w:rsidR="008F1C8C"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8F1C8C" w:rsidRPr="00F23954">
              <w:rPr>
                <w:rFonts w:ascii="Calibri" w:hAnsi="Calibri" w:cs="Calibri"/>
              </w:rPr>
              <w:t>512GB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BA881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100.000 km</w:t>
            </w:r>
          </w:p>
        </w:tc>
      </w:tr>
      <w:tr w:rsidR="008F1C8C" w:rsidRPr="00DD29B6" w14:paraId="21358385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FA0A" w14:textId="4F327655" w:rsidR="008F1C8C" w:rsidRPr="00DD29B6" w:rsidRDefault="008F1C8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046" w14:textId="54EF34A7" w:rsidR="008F1C8C" w:rsidRPr="00DD29B6" w:rsidRDefault="00CD7ED7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84EC" w14:textId="77777777" w:rsidR="008F1C8C" w:rsidRPr="00DD29B6" w:rsidRDefault="008F1C8C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val="en-US" w:eastAsia="pt-BR"/>
                <w14:ligatures w14:val="none"/>
              </w:rPr>
              <w:t xml:space="preserve">Moto </w:t>
            </w:r>
            <w:proofErr w:type="spellStart"/>
            <w:r w:rsidRPr="00DD29B6">
              <w:rPr>
                <w:rFonts w:ascii="Calibri" w:eastAsia="Times New Roman" w:hAnsi="Calibri" w:cs="Calibri"/>
                <w:color w:val="000000"/>
                <w:kern w:val="0"/>
                <w:lang w:val="en-US" w:eastAsia="pt-BR"/>
                <w14:ligatures w14:val="none"/>
              </w:rPr>
              <w:t>Elétrica</w:t>
            </w:r>
            <w:proofErr w:type="spellEnd"/>
            <w:r w:rsidRPr="00F2395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DD29B6">
              <w:rPr>
                <w:rFonts w:ascii="Calibri" w:eastAsia="Times New Roman" w:hAnsi="Calibri" w:cs="Calibri"/>
                <w:color w:val="000000"/>
                <w:kern w:val="0"/>
                <w:lang w:val="en-US" w:eastAsia="pt-BR"/>
                <w14:ligatures w14:val="none"/>
              </w:rPr>
              <w:t>Shineray</w:t>
            </w:r>
            <w:proofErr w:type="spellEnd"/>
            <w:r w:rsidRPr="00DD29B6">
              <w:rPr>
                <w:rFonts w:ascii="Calibri" w:eastAsia="Times New Roman" w:hAnsi="Calibri" w:cs="Calibri"/>
                <w:color w:val="000000"/>
                <w:kern w:val="0"/>
                <w:lang w:val="en-US" w:eastAsia="pt-BR"/>
                <w14:ligatures w14:val="none"/>
              </w:rPr>
              <w:t xml:space="preserve"> SHE-S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FAA7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200.000 km</w:t>
            </w:r>
          </w:p>
        </w:tc>
      </w:tr>
      <w:tr w:rsidR="008F1C8C" w:rsidRPr="00DD29B6" w14:paraId="6D6FE03C" w14:textId="77777777" w:rsidTr="0071665D">
        <w:trPr>
          <w:trHeight w:val="30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7230" w14:textId="77777777" w:rsidR="008F1C8C" w:rsidRPr="00DD29B6" w:rsidRDefault="008F1C8C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92AE" w14:textId="0D5B5B26" w:rsidR="008F1C8C" w:rsidRPr="00DD29B6" w:rsidRDefault="008F1C8C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F8FF" w14:textId="77777777" w:rsidR="008F1C8C" w:rsidRPr="00DD29B6" w:rsidRDefault="008F1C8C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43C09" w14:textId="77777777" w:rsidR="008F1C8C" w:rsidRPr="00DD29B6" w:rsidRDefault="008F1C8C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0123518" w14:textId="77777777" w:rsidR="002316A5" w:rsidRPr="00DD29B6" w:rsidRDefault="002316A5" w:rsidP="00F23954">
      <w:pPr>
        <w:pStyle w:val="PargrafodaLista"/>
        <w:spacing w:line="276" w:lineRule="auto"/>
        <w:ind w:left="792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2827A3E9" w14:textId="2D81E834" w:rsidR="002316A5" w:rsidRPr="00F23954" w:rsidRDefault="002316A5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color w:val="000000"/>
          <w:kern w:val="0"/>
        </w:rPr>
        <w:t xml:space="preserve">Os primeiros 50 (cinquenta) </w:t>
      </w:r>
      <w:r w:rsidR="00201219">
        <w:rPr>
          <w:rFonts w:ascii="Calibri" w:hAnsi="Calibri" w:cs="Calibri"/>
          <w:color w:val="000000"/>
          <w:kern w:val="0"/>
        </w:rPr>
        <w:t>P</w:t>
      </w:r>
      <w:r w:rsidR="00CC3E6A">
        <w:rPr>
          <w:rFonts w:ascii="Calibri" w:hAnsi="Calibri" w:cs="Calibri"/>
          <w:color w:val="000000"/>
          <w:kern w:val="0"/>
        </w:rPr>
        <w:t>articipantes</w:t>
      </w:r>
      <w:r w:rsidR="00CC3E6A" w:rsidRPr="00F23954">
        <w:rPr>
          <w:rFonts w:ascii="Calibri" w:hAnsi="Calibri" w:cs="Calibri"/>
          <w:color w:val="000000"/>
          <w:kern w:val="0"/>
        </w:rPr>
        <w:t xml:space="preserve"> </w:t>
      </w:r>
      <w:r w:rsidRPr="00F23954">
        <w:rPr>
          <w:rFonts w:ascii="Calibri" w:hAnsi="Calibri" w:cs="Calibri"/>
          <w:color w:val="000000"/>
          <w:kern w:val="0"/>
        </w:rPr>
        <w:t xml:space="preserve">que completarem 2.000 km ganharão 1 (um) Kit de 100 </w:t>
      </w:r>
      <w:proofErr w:type="spellStart"/>
      <w:r w:rsidRPr="00F23954">
        <w:rPr>
          <w:rFonts w:ascii="Calibri" w:hAnsi="Calibri" w:cs="Calibri"/>
          <w:color w:val="000000"/>
          <w:kern w:val="0"/>
        </w:rPr>
        <w:t>PVClips</w:t>
      </w:r>
      <w:proofErr w:type="spellEnd"/>
      <w:r w:rsidRPr="00F23954">
        <w:rPr>
          <w:rFonts w:ascii="Calibri" w:hAnsi="Calibri" w:cs="Calibri"/>
          <w:color w:val="000000"/>
          <w:kern w:val="0"/>
        </w:rPr>
        <w:t xml:space="preserve"> da </w:t>
      </w:r>
      <w:proofErr w:type="spellStart"/>
      <w:r w:rsidRPr="00F23954">
        <w:rPr>
          <w:rFonts w:ascii="Calibri" w:hAnsi="Calibri" w:cs="Calibri"/>
          <w:color w:val="000000"/>
          <w:kern w:val="0"/>
        </w:rPr>
        <w:t>PVClean</w:t>
      </w:r>
      <w:proofErr w:type="spellEnd"/>
      <w:r w:rsidRPr="00F23954">
        <w:rPr>
          <w:rFonts w:ascii="Calibri" w:hAnsi="Calibri" w:cs="Calibri"/>
          <w:color w:val="000000"/>
          <w:kern w:val="0"/>
        </w:rPr>
        <w:t xml:space="preserve"> cada;</w:t>
      </w:r>
    </w:p>
    <w:p w14:paraId="13C7E17D" w14:textId="6BB5D32D" w:rsidR="002316A5" w:rsidRPr="00F23954" w:rsidRDefault="002316A5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color w:val="000000"/>
          <w:kern w:val="0"/>
        </w:rPr>
        <w:t xml:space="preserve">Os primeiros 50 (cinquenta) </w:t>
      </w:r>
      <w:r w:rsidR="00201219">
        <w:rPr>
          <w:rFonts w:ascii="Calibri" w:hAnsi="Calibri" w:cs="Calibri"/>
          <w:color w:val="000000"/>
          <w:kern w:val="0"/>
        </w:rPr>
        <w:t>P</w:t>
      </w:r>
      <w:r w:rsidR="00CC3E6A">
        <w:rPr>
          <w:rFonts w:ascii="Calibri" w:hAnsi="Calibri" w:cs="Calibri"/>
          <w:color w:val="000000"/>
          <w:kern w:val="0"/>
        </w:rPr>
        <w:t>articipantes</w:t>
      </w:r>
      <w:r w:rsidRPr="00F23954">
        <w:rPr>
          <w:rFonts w:ascii="Calibri" w:hAnsi="Calibri" w:cs="Calibri"/>
          <w:color w:val="000000"/>
          <w:kern w:val="0"/>
        </w:rPr>
        <w:t xml:space="preserve"> que completarem 5.000 km ganharão 1 (uma) caixa de som JBL Box Charge 5 cada;</w:t>
      </w:r>
    </w:p>
    <w:p w14:paraId="76222298" w14:textId="39735FB5" w:rsidR="002316A5" w:rsidRPr="00F23954" w:rsidRDefault="002316A5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color w:val="000000"/>
          <w:kern w:val="0"/>
        </w:rPr>
        <w:t xml:space="preserve">Os primeiros 20 (vinte) </w:t>
      </w:r>
      <w:r w:rsidR="00201219">
        <w:rPr>
          <w:rFonts w:ascii="Calibri" w:hAnsi="Calibri" w:cs="Calibri"/>
          <w:color w:val="000000"/>
          <w:kern w:val="0"/>
        </w:rPr>
        <w:t>P</w:t>
      </w:r>
      <w:r w:rsidR="00CC3E6A">
        <w:rPr>
          <w:rFonts w:ascii="Calibri" w:hAnsi="Calibri" w:cs="Calibri"/>
          <w:color w:val="000000"/>
          <w:kern w:val="0"/>
        </w:rPr>
        <w:t>articipantes</w:t>
      </w:r>
      <w:r w:rsidRPr="00F23954">
        <w:rPr>
          <w:rFonts w:ascii="Calibri" w:hAnsi="Calibri" w:cs="Calibri"/>
          <w:color w:val="000000"/>
          <w:kern w:val="0"/>
        </w:rPr>
        <w:t xml:space="preserve"> que completarem 10.000 km ganharão 1 (uma) TV Samsung </w:t>
      </w:r>
      <w:proofErr w:type="spellStart"/>
      <w:r w:rsidRPr="00F23954">
        <w:rPr>
          <w:rFonts w:ascii="Calibri" w:hAnsi="Calibri" w:cs="Calibri"/>
          <w:color w:val="000000"/>
          <w:kern w:val="0"/>
        </w:rPr>
        <w:t>Smart</w:t>
      </w:r>
      <w:proofErr w:type="spellEnd"/>
      <w:r w:rsidRPr="00F23954">
        <w:rPr>
          <w:rFonts w:ascii="Calibri" w:hAnsi="Calibri" w:cs="Calibri"/>
          <w:color w:val="000000"/>
          <w:kern w:val="0"/>
        </w:rPr>
        <w:t xml:space="preserve"> TV de 4</w:t>
      </w:r>
      <w:r w:rsidR="00741474">
        <w:rPr>
          <w:rFonts w:ascii="Calibri" w:hAnsi="Calibri" w:cs="Calibri"/>
          <w:color w:val="000000"/>
          <w:kern w:val="0"/>
        </w:rPr>
        <w:t>3</w:t>
      </w:r>
      <w:r w:rsidRPr="00F23954">
        <w:rPr>
          <w:rFonts w:ascii="Calibri" w:hAnsi="Calibri" w:cs="Calibri"/>
          <w:color w:val="000000"/>
          <w:kern w:val="0"/>
        </w:rPr>
        <w:t>” cada;</w:t>
      </w:r>
    </w:p>
    <w:p w14:paraId="1696052D" w14:textId="1A2B6E0F" w:rsidR="002316A5" w:rsidRPr="00F23954" w:rsidRDefault="002316A5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color w:val="000000"/>
          <w:kern w:val="0"/>
        </w:rPr>
        <w:t xml:space="preserve">Os primeiros 12 (doze) </w:t>
      </w:r>
      <w:r w:rsidR="00201219">
        <w:rPr>
          <w:rFonts w:ascii="Calibri" w:hAnsi="Calibri" w:cs="Calibri"/>
          <w:color w:val="000000"/>
          <w:kern w:val="0"/>
        </w:rPr>
        <w:t>P</w:t>
      </w:r>
      <w:r w:rsidR="00CC3E6A">
        <w:rPr>
          <w:rFonts w:ascii="Calibri" w:hAnsi="Calibri" w:cs="Calibri"/>
          <w:color w:val="000000"/>
          <w:kern w:val="0"/>
        </w:rPr>
        <w:t>articipantes</w:t>
      </w:r>
      <w:r w:rsidRPr="00F23954">
        <w:rPr>
          <w:rFonts w:ascii="Calibri" w:hAnsi="Calibri" w:cs="Calibri"/>
          <w:color w:val="000000"/>
          <w:kern w:val="0"/>
        </w:rPr>
        <w:t xml:space="preserve"> que completarem 20.000 km ganharão 1 (um) Notebook Lenovo i7 cada;</w:t>
      </w:r>
    </w:p>
    <w:p w14:paraId="14514ED1" w14:textId="0F29FDFC" w:rsidR="002316A5" w:rsidRPr="00F23954" w:rsidRDefault="002316A5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color w:val="000000"/>
          <w:kern w:val="0"/>
        </w:rPr>
        <w:t xml:space="preserve">Os primeiros 10 (dez) </w:t>
      </w:r>
      <w:r w:rsidR="00201219">
        <w:rPr>
          <w:rFonts w:ascii="Calibri" w:hAnsi="Calibri" w:cs="Calibri"/>
          <w:color w:val="000000"/>
          <w:kern w:val="0"/>
        </w:rPr>
        <w:t>P</w:t>
      </w:r>
      <w:r w:rsidR="00CC3E6A">
        <w:rPr>
          <w:rFonts w:ascii="Calibri" w:hAnsi="Calibri" w:cs="Calibri"/>
          <w:color w:val="000000"/>
          <w:kern w:val="0"/>
        </w:rPr>
        <w:t>articipantes</w:t>
      </w:r>
      <w:r w:rsidRPr="00F23954">
        <w:rPr>
          <w:rFonts w:ascii="Calibri" w:hAnsi="Calibri" w:cs="Calibri"/>
          <w:color w:val="000000"/>
          <w:kern w:val="0"/>
        </w:rPr>
        <w:t xml:space="preserve"> que completarem 40.000 km ganharão 1 (um) Kit de Limpeza Essencial da </w:t>
      </w:r>
      <w:proofErr w:type="spellStart"/>
      <w:r w:rsidRPr="00F23954">
        <w:rPr>
          <w:rFonts w:ascii="Calibri" w:hAnsi="Calibri" w:cs="Calibri"/>
          <w:color w:val="000000"/>
          <w:kern w:val="0"/>
        </w:rPr>
        <w:t>PVClean</w:t>
      </w:r>
      <w:proofErr w:type="spellEnd"/>
      <w:r w:rsidRPr="00F23954">
        <w:rPr>
          <w:rFonts w:ascii="Calibri" w:hAnsi="Calibri" w:cs="Calibri"/>
          <w:color w:val="000000"/>
          <w:kern w:val="0"/>
        </w:rPr>
        <w:t xml:space="preserve"> cada;</w:t>
      </w:r>
    </w:p>
    <w:p w14:paraId="0E4955A3" w14:textId="5901596D" w:rsidR="002316A5" w:rsidRPr="00F23954" w:rsidRDefault="002316A5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color w:val="000000"/>
          <w:kern w:val="0"/>
        </w:rPr>
        <w:t xml:space="preserve">Os primeiros 8 (oito) </w:t>
      </w:r>
      <w:r w:rsidR="00201219">
        <w:rPr>
          <w:rFonts w:ascii="Calibri" w:hAnsi="Calibri" w:cs="Calibri"/>
          <w:color w:val="000000"/>
          <w:kern w:val="0"/>
        </w:rPr>
        <w:t>P</w:t>
      </w:r>
      <w:r w:rsidR="00CC3E6A">
        <w:rPr>
          <w:rFonts w:ascii="Calibri" w:hAnsi="Calibri" w:cs="Calibri"/>
          <w:color w:val="000000"/>
          <w:kern w:val="0"/>
        </w:rPr>
        <w:t>articipantes</w:t>
      </w:r>
      <w:r w:rsidRPr="00F23954">
        <w:rPr>
          <w:rFonts w:ascii="Calibri" w:hAnsi="Calibri" w:cs="Calibri"/>
          <w:color w:val="000000"/>
          <w:kern w:val="0"/>
        </w:rPr>
        <w:t xml:space="preserve"> que completarem 50.000 km ganharão 1 (um) Drone </w:t>
      </w:r>
      <w:proofErr w:type="spellStart"/>
      <w:r w:rsidRPr="00F23954">
        <w:rPr>
          <w:rFonts w:ascii="Calibri" w:hAnsi="Calibri" w:cs="Calibri"/>
          <w:color w:val="000000"/>
          <w:kern w:val="0"/>
        </w:rPr>
        <w:t>Mavic</w:t>
      </w:r>
      <w:proofErr w:type="spellEnd"/>
      <w:r w:rsidRPr="00F23954">
        <w:rPr>
          <w:rFonts w:ascii="Calibri" w:hAnsi="Calibri" w:cs="Calibri"/>
          <w:color w:val="000000"/>
          <w:kern w:val="0"/>
        </w:rPr>
        <w:t xml:space="preserve"> cada;</w:t>
      </w:r>
    </w:p>
    <w:p w14:paraId="2E66FA0D" w14:textId="23D0A33C" w:rsidR="002316A5" w:rsidRPr="00F23954" w:rsidRDefault="002316A5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color w:val="000000"/>
          <w:kern w:val="0"/>
        </w:rPr>
        <w:t xml:space="preserve">Os primeiros 4 (quatro) </w:t>
      </w:r>
      <w:r w:rsidR="00201219">
        <w:rPr>
          <w:rFonts w:ascii="Calibri" w:hAnsi="Calibri" w:cs="Calibri"/>
          <w:color w:val="000000"/>
          <w:kern w:val="0"/>
        </w:rPr>
        <w:t>P</w:t>
      </w:r>
      <w:r w:rsidR="00CC3E6A">
        <w:rPr>
          <w:rFonts w:ascii="Calibri" w:hAnsi="Calibri" w:cs="Calibri"/>
          <w:color w:val="000000"/>
          <w:kern w:val="0"/>
        </w:rPr>
        <w:t>articipantes</w:t>
      </w:r>
      <w:r w:rsidRPr="00F23954">
        <w:rPr>
          <w:rFonts w:ascii="Calibri" w:hAnsi="Calibri" w:cs="Calibri"/>
          <w:color w:val="000000"/>
          <w:kern w:val="0"/>
        </w:rPr>
        <w:t xml:space="preserve"> que completarem 100.000 km ganharão 1 (um) iPhone 15 Pro Max 512GB cada;</w:t>
      </w:r>
      <w:r w:rsidR="00CC3E6A">
        <w:rPr>
          <w:rFonts w:ascii="Calibri" w:hAnsi="Calibri" w:cs="Calibri"/>
          <w:color w:val="000000"/>
          <w:kern w:val="0"/>
        </w:rPr>
        <w:t xml:space="preserve"> e</w:t>
      </w:r>
    </w:p>
    <w:p w14:paraId="4D9555CD" w14:textId="1612F936" w:rsidR="002316A5" w:rsidRPr="00182668" w:rsidRDefault="002316A5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</w:pPr>
      <w:r w:rsidRPr="00F0018D">
        <w:rPr>
          <w:rFonts w:ascii="Calibri" w:hAnsi="Calibri" w:cs="Calibri"/>
          <w:color w:val="000000"/>
          <w:kern w:val="0"/>
        </w:rPr>
        <w:t xml:space="preserve">Os primeiros </w:t>
      </w:r>
      <w:r w:rsidR="00D42941" w:rsidRPr="00F0018D">
        <w:rPr>
          <w:rFonts w:ascii="Calibri" w:hAnsi="Calibri" w:cs="Calibri"/>
          <w:color w:val="000000"/>
          <w:kern w:val="0"/>
        </w:rPr>
        <w:t>3</w:t>
      </w:r>
      <w:r w:rsidRPr="00F0018D">
        <w:rPr>
          <w:rFonts w:ascii="Calibri" w:hAnsi="Calibri" w:cs="Calibri"/>
          <w:color w:val="000000"/>
          <w:kern w:val="0"/>
        </w:rPr>
        <w:t xml:space="preserve"> (</w:t>
      </w:r>
      <w:r w:rsidR="00D42941" w:rsidRPr="00F0018D">
        <w:rPr>
          <w:rFonts w:ascii="Calibri" w:hAnsi="Calibri" w:cs="Calibri"/>
          <w:color w:val="000000"/>
          <w:kern w:val="0"/>
        </w:rPr>
        <w:t>três</w:t>
      </w:r>
      <w:r w:rsidRPr="00F0018D">
        <w:rPr>
          <w:rFonts w:ascii="Calibri" w:hAnsi="Calibri" w:cs="Calibri"/>
          <w:color w:val="000000"/>
          <w:kern w:val="0"/>
        </w:rPr>
        <w:t xml:space="preserve">) </w:t>
      </w:r>
      <w:r w:rsidR="00201219">
        <w:rPr>
          <w:rFonts w:ascii="Calibri" w:hAnsi="Calibri" w:cs="Calibri"/>
          <w:color w:val="000000"/>
          <w:kern w:val="0"/>
        </w:rPr>
        <w:t>P</w:t>
      </w:r>
      <w:r w:rsidR="00CC3E6A">
        <w:rPr>
          <w:rFonts w:ascii="Calibri" w:hAnsi="Calibri" w:cs="Calibri"/>
          <w:color w:val="000000"/>
          <w:kern w:val="0"/>
        </w:rPr>
        <w:t>articipantes</w:t>
      </w:r>
      <w:r w:rsidRPr="00F0018D">
        <w:rPr>
          <w:rFonts w:ascii="Calibri" w:hAnsi="Calibri" w:cs="Calibri"/>
          <w:color w:val="000000"/>
          <w:kern w:val="0"/>
        </w:rPr>
        <w:t xml:space="preserve"> que completarem 200.000 km ganharão 1 (uma) moto elétrica </w:t>
      </w:r>
      <w:proofErr w:type="spellStart"/>
      <w:r w:rsidRPr="00F0018D">
        <w:rPr>
          <w:rFonts w:ascii="Calibri" w:hAnsi="Calibri" w:cs="Calibri"/>
          <w:color w:val="000000"/>
          <w:kern w:val="0"/>
        </w:rPr>
        <w:t>Shineray</w:t>
      </w:r>
      <w:proofErr w:type="spellEnd"/>
      <w:r w:rsidRPr="00F0018D">
        <w:rPr>
          <w:rFonts w:ascii="Calibri" w:hAnsi="Calibri" w:cs="Calibri"/>
          <w:color w:val="000000"/>
          <w:kern w:val="0"/>
        </w:rPr>
        <w:t xml:space="preserve"> SHE-S cada</w:t>
      </w:r>
      <w:r w:rsidR="00F0018D" w:rsidRPr="00F0018D">
        <w:rPr>
          <w:rFonts w:ascii="Calibri" w:hAnsi="Calibri" w:cs="Calibri"/>
          <w:color w:val="000000"/>
          <w:kern w:val="0"/>
        </w:rPr>
        <w:t>.</w:t>
      </w:r>
    </w:p>
    <w:p w14:paraId="2CE1AD59" w14:textId="248C1520" w:rsidR="00611AB3" w:rsidRPr="00DD29B6" w:rsidRDefault="00611AB3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Alteração dos prêmios:</w:t>
      </w:r>
      <w:r w:rsidRPr="00DD29B6">
        <w:rPr>
          <w:rFonts w:ascii="Calibri" w:hAnsi="Calibri" w:cs="Calibri"/>
          <w:color w:val="000000"/>
          <w:kern w:val="0"/>
        </w:rPr>
        <w:t xml:space="preserve"> Os prêmios poderão sofrer alterações de acordo com a disponibilidade de estoque, podendo ser substituídos por outros de funcionalidade e valores semelhantes. Toda e qualquer alteração será informada previamente ao </w:t>
      </w:r>
      <w:r w:rsidR="00E542C5" w:rsidRPr="00DD29B6">
        <w:rPr>
          <w:rFonts w:ascii="Calibri" w:hAnsi="Calibri" w:cs="Calibri"/>
          <w:color w:val="000000"/>
          <w:kern w:val="0"/>
        </w:rPr>
        <w:t>P</w:t>
      </w:r>
      <w:r w:rsidRPr="00DD29B6">
        <w:rPr>
          <w:rFonts w:ascii="Calibri" w:hAnsi="Calibri" w:cs="Calibri"/>
          <w:color w:val="000000"/>
          <w:kern w:val="0"/>
        </w:rPr>
        <w:t>articipante pela equipe</w:t>
      </w:r>
      <w:r w:rsidR="00E542C5" w:rsidRPr="00DD29B6">
        <w:rPr>
          <w:rFonts w:ascii="Calibri" w:hAnsi="Calibri" w:cs="Calibri"/>
          <w:color w:val="000000"/>
          <w:kern w:val="0"/>
        </w:rPr>
        <w:t xml:space="preserve"> </w:t>
      </w:r>
      <w:r w:rsidRPr="00DD29B6">
        <w:rPr>
          <w:rFonts w:ascii="Calibri" w:hAnsi="Calibri" w:cs="Calibri"/>
          <w:color w:val="000000"/>
          <w:kern w:val="0"/>
        </w:rPr>
        <w:t xml:space="preserve">que administra o Clube Sungrow. A substituição de prêmios por outros de valores equivalentes não poderá ser solicitada em hipótese alguma pelos </w:t>
      </w:r>
      <w:r w:rsidR="00E542C5" w:rsidRPr="00DD29B6">
        <w:rPr>
          <w:rFonts w:ascii="Calibri" w:hAnsi="Calibri" w:cs="Calibri"/>
          <w:color w:val="000000"/>
          <w:kern w:val="0"/>
        </w:rPr>
        <w:t>P</w:t>
      </w:r>
      <w:r w:rsidRPr="00DD29B6">
        <w:rPr>
          <w:rFonts w:ascii="Calibri" w:hAnsi="Calibri" w:cs="Calibri"/>
          <w:color w:val="000000"/>
          <w:kern w:val="0"/>
        </w:rPr>
        <w:t>articipantes.</w:t>
      </w:r>
    </w:p>
    <w:p w14:paraId="7372586F" w14:textId="56F91B1C" w:rsidR="00611AB3" w:rsidRPr="00DD29B6" w:rsidRDefault="00611AB3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Número de prêmios:</w:t>
      </w:r>
      <w:r w:rsidRPr="00F23954">
        <w:rPr>
          <w:rFonts w:ascii="Calibri" w:hAnsi="Calibri" w:cs="Calibri"/>
          <w:color w:val="000000"/>
          <w:kern w:val="0"/>
        </w:rPr>
        <w:t xml:space="preserve"> A quantidade de prêmios </w:t>
      </w:r>
      <w:r w:rsidR="004C73E6">
        <w:rPr>
          <w:rFonts w:ascii="Calibri" w:hAnsi="Calibri" w:cs="Calibri"/>
          <w:color w:val="000000"/>
          <w:kern w:val="0"/>
        </w:rPr>
        <w:t>é</w:t>
      </w:r>
      <w:r w:rsidR="004C73E6" w:rsidRPr="00F23954">
        <w:rPr>
          <w:rFonts w:ascii="Calibri" w:hAnsi="Calibri" w:cs="Calibri"/>
          <w:color w:val="000000"/>
          <w:kern w:val="0"/>
        </w:rPr>
        <w:t xml:space="preserve"> </w:t>
      </w:r>
      <w:r w:rsidRPr="00F23954">
        <w:rPr>
          <w:rFonts w:ascii="Calibri" w:hAnsi="Calibri" w:cs="Calibri"/>
          <w:color w:val="000000"/>
          <w:kern w:val="0"/>
        </w:rPr>
        <w:t>pré-determinada de acordo com as metas estabelecidas</w:t>
      </w:r>
      <w:r w:rsidR="00E542C5" w:rsidRPr="00DD29B6">
        <w:rPr>
          <w:rFonts w:ascii="Calibri" w:hAnsi="Calibri" w:cs="Calibri"/>
          <w:color w:val="000000"/>
          <w:kern w:val="0"/>
        </w:rPr>
        <w:t xml:space="preserve">, conforme </w:t>
      </w:r>
      <w:r w:rsidRPr="00F23954">
        <w:rPr>
          <w:rFonts w:ascii="Calibri" w:hAnsi="Calibri" w:cs="Calibri"/>
          <w:color w:val="000000"/>
          <w:kern w:val="0"/>
        </w:rPr>
        <w:t>tabela</w:t>
      </w:r>
      <w:r w:rsidRPr="00DD29B6">
        <w:rPr>
          <w:rFonts w:ascii="Calibri" w:hAnsi="Calibri" w:cs="Calibri"/>
          <w:color w:val="000000"/>
          <w:kern w:val="0"/>
        </w:rPr>
        <w:t xml:space="preserve"> do item 2.</w:t>
      </w:r>
      <w:r w:rsidR="00A45863">
        <w:rPr>
          <w:rFonts w:ascii="Calibri" w:hAnsi="Calibri" w:cs="Calibri"/>
          <w:color w:val="000000"/>
          <w:kern w:val="0"/>
        </w:rPr>
        <w:t>7</w:t>
      </w:r>
      <w:r w:rsidRPr="00DD29B6">
        <w:rPr>
          <w:rFonts w:ascii="Calibri" w:hAnsi="Calibri" w:cs="Calibri"/>
          <w:color w:val="000000"/>
          <w:kern w:val="0"/>
        </w:rPr>
        <w:t>.</w:t>
      </w:r>
      <w:r w:rsidRPr="00F23954">
        <w:rPr>
          <w:rFonts w:ascii="Calibri" w:hAnsi="Calibri" w:cs="Calibri"/>
          <w:color w:val="000000"/>
          <w:kern w:val="0"/>
        </w:rPr>
        <w:t xml:space="preserve"> acima. </w:t>
      </w:r>
    </w:p>
    <w:p w14:paraId="64CEE9E7" w14:textId="48A909AA" w:rsidR="00201219" w:rsidRDefault="004C73E6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E</w:t>
      </w:r>
      <w:r w:rsidR="00611AB3" w:rsidRPr="00F23954">
        <w:rPr>
          <w:rFonts w:ascii="Calibri" w:hAnsi="Calibri" w:cs="Calibri"/>
          <w:b/>
          <w:bCs/>
          <w:color w:val="000000"/>
          <w:kern w:val="0"/>
        </w:rPr>
        <w:t>ntrega de prêmios:</w:t>
      </w:r>
      <w:r w:rsidR="00611AB3" w:rsidRPr="00F23954">
        <w:rPr>
          <w:rFonts w:ascii="Calibri" w:hAnsi="Calibri" w:cs="Calibri"/>
          <w:color w:val="000000"/>
          <w:kern w:val="0"/>
        </w:rPr>
        <w:t xml:space="preserve"> A compra</w:t>
      </w:r>
      <w:r w:rsidR="00E542C5" w:rsidRPr="00DD29B6">
        <w:rPr>
          <w:rFonts w:ascii="Calibri" w:hAnsi="Calibri" w:cs="Calibri"/>
          <w:color w:val="000000"/>
          <w:kern w:val="0"/>
        </w:rPr>
        <w:t>, bem como os prazos e condições de</w:t>
      </w:r>
      <w:r w:rsidR="00611AB3" w:rsidRPr="00F23954">
        <w:rPr>
          <w:rFonts w:ascii="Calibri" w:hAnsi="Calibri" w:cs="Calibri"/>
          <w:color w:val="000000"/>
          <w:kern w:val="0"/>
        </w:rPr>
        <w:t xml:space="preserve"> entrega dos prêmios</w:t>
      </w:r>
      <w:r w:rsidR="00E542C5" w:rsidRPr="00DD29B6">
        <w:rPr>
          <w:rFonts w:ascii="Calibri" w:hAnsi="Calibri" w:cs="Calibri"/>
          <w:color w:val="000000"/>
          <w:kern w:val="0"/>
        </w:rPr>
        <w:t xml:space="preserve"> são de responsabilidade exclusiva da</w:t>
      </w:r>
      <w:r w:rsidR="00611AB3" w:rsidRPr="00F23954">
        <w:rPr>
          <w:rFonts w:ascii="Calibri" w:hAnsi="Calibri" w:cs="Calibri"/>
          <w:color w:val="000000"/>
          <w:kern w:val="0"/>
        </w:rPr>
        <w:t xml:space="preserve"> </w:t>
      </w:r>
      <w:r w:rsidR="00E542C5" w:rsidRPr="00DD29B6">
        <w:rPr>
          <w:rFonts w:ascii="Calibri" w:hAnsi="Calibri" w:cs="Calibri"/>
          <w:color w:val="000000"/>
          <w:kern w:val="0"/>
        </w:rPr>
        <w:t>equipe que administra o Clube Sungrow.</w:t>
      </w:r>
    </w:p>
    <w:p w14:paraId="5686FBE5" w14:textId="77777777" w:rsidR="00CE6ADA" w:rsidRDefault="004C73E6" w:rsidP="00201219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Os prêmios serão enviados para o endereço cadastrado no ato da inscrição do </w:t>
      </w:r>
      <w:r w:rsidR="00201219">
        <w:rPr>
          <w:rFonts w:ascii="Calibri" w:hAnsi="Calibri" w:cs="Calibri"/>
          <w:color w:val="000000"/>
          <w:kern w:val="0"/>
        </w:rPr>
        <w:t>P</w:t>
      </w:r>
      <w:r>
        <w:rPr>
          <w:rFonts w:ascii="Calibri" w:hAnsi="Calibri" w:cs="Calibri"/>
          <w:color w:val="000000"/>
          <w:kern w:val="0"/>
        </w:rPr>
        <w:t>articipante,</w:t>
      </w:r>
      <w:r w:rsidR="00A45863">
        <w:rPr>
          <w:rFonts w:ascii="Calibri" w:hAnsi="Calibri" w:cs="Calibri"/>
          <w:color w:val="000000"/>
          <w:kern w:val="0"/>
        </w:rPr>
        <w:t xml:space="preserve"> não sendo necessária ação por parte </w:t>
      </w:r>
      <w:r w:rsidR="00201219">
        <w:rPr>
          <w:rFonts w:ascii="Calibri" w:hAnsi="Calibri" w:cs="Calibri"/>
          <w:color w:val="000000"/>
          <w:kern w:val="0"/>
        </w:rPr>
        <w:t>deste</w:t>
      </w:r>
      <w:r w:rsidR="00A45863">
        <w:rPr>
          <w:rFonts w:ascii="Calibri" w:hAnsi="Calibri" w:cs="Calibri"/>
          <w:color w:val="000000"/>
          <w:kern w:val="0"/>
        </w:rPr>
        <w:t xml:space="preserve"> para resgate dos prêmios.</w:t>
      </w:r>
    </w:p>
    <w:p w14:paraId="7C6B89FD" w14:textId="619588BB" w:rsidR="00802AF6" w:rsidRPr="00DD29B6" w:rsidRDefault="00201219" w:rsidP="0071665D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O tempo de entrega do prêmio ao Participante ganhador está sujeito </w:t>
      </w:r>
      <w:r w:rsidR="00CE6ADA">
        <w:rPr>
          <w:rFonts w:ascii="Calibri" w:hAnsi="Calibri" w:cs="Calibri"/>
          <w:color w:val="000000"/>
          <w:kern w:val="0"/>
        </w:rPr>
        <w:t>à logística de envio do produto por seu fornecedor.</w:t>
      </w:r>
    </w:p>
    <w:p w14:paraId="73706428" w14:textId="3351D715" w:rsidR="00802AF6" w:rsidRPr="00F23954" w:rsidRDefault="00802AF6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 xml:space="preserve">Produtos contemplados e Tabela de </w:t>
      </w:r>
      <w:r w:rsidR="00B20A17">
        <w:rPr>
          <w:rFonts w:ascii="Calibri" w:hAnsi="Calibri" w:cs="Calibri"/>
          <w:b/>
          <w:bCs/>
          <w:color w:val="000000"/>
          <w:kern w:val="0"/>
        </w:rPr>
        <w:t>Q</w:t>
      </w:r>
      <w:r w:rsidRPr="00F23954">
        <w:rPr>
          <w:rFonts w:ascii="Calibri" w:hAnsi="Calibri" w:cs="Calibri"/>
          <w:b/>
          <w:bCs/>
          <w:color w:val="000000"/>
          <w:kern w:val="0"/>
        </w:rPr>
        <w:t>uilômetros:</w:t>
      </w:r>
      <w:r w:rsidRPr="00DD29B6">
        <w:rPr>
          <w:rFonts w:ascii="Calibri" w:hAnsi="Calibri" w:cs="Calibri"/>
          <w:color w:val="000000"/>
          <w:kern w:val="0"/>
        </w:rPr>
        <w:t xml:space="preserve"> Os produtos (inversores) contemplados na Corrida Sungrow estão discriminados na primeira coluna da tabela </w:t>
      </w:r>
      <w:r w:rsidRPr="00DD29B6">
        <w:rPr>
          <w:rFonts w:ascii="Calibri" w:hAnsi="Calibri" w:cs="Calibri"/>
          <w:color w:val="000000"/>
          <w:kern w:val="0"/>
        </w:rPr>
        <w:lastRenderedPageBreak/>
        <w:t>abaixo. Os quilômetros atribuídos a cada produto, de acordo com sua potência nominal, encontram-se na terceira coluna da mesma tabela abaixo.</w:t>
      </w:r>
    </w:p>
    <w:tbl>
      <w:tblPr>
        <w:tblW w:w="765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701"/>
        <w:gridCol w:w="2126"/>
      </w:tblGrid>
      <w:tr w:rsidR="00120403" w:rsidRPr="00120403" w14:paraId="551D0D94" w14:textId="77777777" w:rsidTr="00120403">
        <w:trPr>
          <w:trHeight w:val="29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BC85E4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Produto (Inversor)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694EA0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Potência (kW)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FA2A74" w14:textId="6E85F5F2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Quilômetros</w:t>
            </w:r>
          </w:p>
        </w:tc>
      </w:tr>
      <w:tr w:rsidR="00802AF6" w:rsidRPr="00DD29B6" w14:paraId="72F079E1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1B2A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SG2K-S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D9CC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4225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200</w:t>
            </w:r>
          </w:p>
        </w:tc>
      </w:tr>
      <w:tr w:rsidR="00802AF6" w:rsidRPr="00DD29B6" w14:paraId="1FD1C2EC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9112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SG3K-S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B67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3A4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</w:tr>
      <w:tr w:rsidR="00802AF6" w:rsidRPr="00DD29B6" w14:paraId="46EBE3AC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9121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SG3K-D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E13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5A2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</w:tr>
      <w:tr w:rsidR="00802AF6" w:rsidRPr="00DD29B6" w14:paraId="48EEEFF7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2602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SG4K-D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379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369D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</w:tr>
      <w:tr w:rsidR="00802AF6" w:rsidRPr="00DD29B6" w14:paraId="78F71924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A2C9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SG5K-D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A81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D9F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500</w:t>
            </w:r>
          </w:p>
        </w:tc>
      </w:tr>
      <w:tr w:rsidR="00802AF6" w:rsidRPr="00DD29B6" w14:paraId="2D55D76C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6800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SG6K-D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8D76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9F5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600</w:t>
            </w:r>
          </w:p>
        </w:tc>
      </w:tr>
      <w:tr w:rsidR="00802AF6" w:rsidRPr="00DD29B6" w14:paraId="1D565C3B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25A5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SG8K3-D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1BDC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67E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800</w:t>
            </w:r>
          </w:p>
        </w:tc>
      </w:tr>
      <w:tr w:rsidR="00802AF6" w:rsidRPr="00DD29B6" w14:paraId="754C2F59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11F6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SG2.0RS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CBA2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C159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200</w:t>
            </w:r>
          </w:p>
        </w:tc>
      </w:tr>
      <w:tr w:rsidR="00802AF6" w:rsidRPr="00DD29B6" w14:paraId="241D2EC3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5622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SG3.0RS, SG3.0RS-L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FF0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6CC2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</w:tr>
      <w:tr w:rsidR="00802AF6" w:rsidRPr="00DD29B6" w14:paraId="5C0329B5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B1FB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SG4.0RS, SG4.0RS-L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411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E9E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</w:tr>
      <w:tr w:rsidR="00802AF6" w:rsidRPr="00DD29B6" w14:paraId="5151B749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3FDC4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SG5.0RS, SG5.0RS-L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0918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9CBD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500</w:t>
            </w:r>
          </w:p>
        </w:tc>
      </w:tr>
      <w:tr w:rsidR="00802AF6" w:rsidRPr="00DD29B6" w14:paraId="2917BCF1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5984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SG6.0RS, SG6.0RS-L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E94E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2B3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600</w:t>
            </w:r>
          </w:p>
        </w:tc>
      </w:tr>
      <w:tr w:rsidR="00802AF6" w:rsidRPr="00DD29B6" w14:paraId="699AF644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4112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SG8.0RS, SG8.0RS-L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902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7C7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800</w:t>
            </w:r>
          </w:p>
        </w:tc>
      </w:tr>
      <w:tr w:rsidR="00802AF6" w:rsidRPr="00DD29B6" w14:paraId="0AF67FDE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7AE5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SG9.0RS, SG9.0RS-L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E7C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984D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900</w:t>
            </w:r>
          </w:p>
        </w:tc>
      </w:tr>
      <w:tr w:rsidR="00802AF6" w:rsidRPr="00DD29B6" w14:paraId="060066E1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1C79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SG10RS, SG10RS-L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9F9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EB09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1000</w:t>
            </w:r>
          </w:p>
        </w:tc>
      </w:tr>
      <w:tr w:rsidR="00802AF6" w:rsidRPr="00DD29B6" w14:paraId="428F6FB9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7877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val="en-US"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val="en-US" w:eastAsia="pt-BR"/>
                <w14:ligatures w14:val="none"/>
              </w:rPr>
              <w:t>SG12RT, SG12KTL-M-V13_S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5F1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127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1250</w:t>
            </w:r>
          </w:p>
        </w:tc>
      </w:tr>
      <w:tr w:rsidR="00802AF6" w:rsidRPr="00DD29B6" w14:paraId="7CA92E0D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DBC9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val="en-US"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val="en-US" w:eastAsia="pt-BR"/>
                <w14:ligatures w14:val="none"/>
              </w:rPr>
              <w:t>SG15RT, SG15KTL-M-V15_S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DBF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D46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1500</w:t>
            </w:r>
          </w:p>
        </w:tc>
      </w:tr>
      <w:tr w:rsidR="00802AF6" w:rsidRPr="00DD29B6" w14:paraId="35AB152C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B0F2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val="en-US"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val="en-US" w:eastAsia="pt-BR"/>
                <w14:ligatures w14:val="none"/>
              </w:rPr>
              <w:t>SG20RT, SG20KTL-M-V11_S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015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2A00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1750</w:t>
            </w:r>
          </w:p>
        </w:tc>
      </w:tr>
      <w:tr w:rsidR="00802AF6" w:rsidRPr="00DD29B6" w14:paraId="09AEAA77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0449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SG25CX-P2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369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DCC0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2000</w:t>
            </w:r>
          </w:p>
        </w:tc>
      </w:tr>
      <w:tr w:rsidR="00802AF6" w:rsidRPr="00DD29B6" w14:paraId="5684F234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3C53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SG30CX-P2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C41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6AFB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2250</w:t>
            </w:r>
          </w:p>
        </w:tc>
      </w:tr>
      <w:tr w:rsidR="00802AF6" w:rsidRPr="00DD29B6" w14:paraId="1BA87805" w14:textId="77777777" w:rsidTr="00F23954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989F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SG33CX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DC89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4644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2500</w:t>
            </w:r>
          </w:p>
        </w:tc>
      </w:tr>
      <w:tr w:rsidR="00802AF6" w:rsidRPr="00DD29B6" w14:paraId="2DD8C199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1F13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val="en-US"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val="en-US" w:eastAsia="pt-BR"/>
                <w14:ligatures w14:val="none"/>
              </w:rPr>
              <w:t>SG36CX-P2, SG36KTL-MV112_S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EBC7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FCE5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2750</w:t>
            </w:r>
          </w:p>
        </w:tc>
      </w:tr>
      <w:tr w:rsidR="00802AF6" w:rsidRPr="00DD29B6" w14:paraId="0B825301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CD57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SG40CX, SG40CX-P2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7CBD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B80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3000</w:t>
            </w:r>
          </w:p>
        </w:tc>
      </w:tr>
      <w:tr w:rsidR="00802AF6" w:rsidRPr="00DD29B6" w14:paraId="3383B7C4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F501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SG50CX, SG50CX-P2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E37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5F6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3250</w:t>
            </w:r>
          </w:p>
        </w:tc>
      </w:tr>
      <w:tr w:rsidR="00802AF6" w:rsidRPr="00DD29B6" w14:paraId="128D0C98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A9ED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SG75CX, SG75CX-P2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D20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3146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3500</w:t>
            </w:r>
          </w:p>
        </w:tc>
      </w:tr>
      <w:tr w:rsidR="00802AF6" w:rsidRPr="00DD29B6" w14:paraId="03BCD56E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E59B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SG110CX, SG110CX-P2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299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8E1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3750</w:t>
            </w:r>
          </w:p>
        </w:tc>
      </w:tr>
      <w:tr w:rsidR="00802AF6" w:rsidRPr="00DD29B6" w14:paraId="13BD0394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9E72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SG15CX-P2-LV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722E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E70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1500</w:t>
            </w:r>
          </w:p>
        </w:tc>
      </w:tr>
      <w:tr w:rsidR="00802AF6" w:rsidRPr="00DD29B6" w14:paraId="144C2A33" w14:textId="77777777" w:rsidTr="00F2395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0607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SG20CX-P2-LV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C66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76F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1750</w:t>
            </w:r>
          </w:p>
        </w:tc>
      </w:tr>
      <w:tr w:rsidR="00802AF6" w:rsidRPr="00DD29B6" w14:paraId="50E71DFD" w14:textId="77777777" w:rsidTr="00F23954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9728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SG25CX-SA, SG25CX-P2-LV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EF2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CD0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2000</w:t>
            </w:r>
          </w:p>
        </w:tc>
      </w:tr>
      <w:tr w:rsidR="00802AF6" w:rsidRPr="00DD29B6" w14:paraId="0A339AFC" w14:textId="77777777" w:rsidTr="00F23954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65870" w14:textId="77777777" w:rsidR="00802AF6" w:rsidRPr="00DD29B6" w:rsidRDefault="00802AF6" w:rsidP="00F23954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SG60KTL, SG60KU-M-V14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9F3F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1691" w14:textId="77777777" w:rsidR="00802AF6" w:rsidRPr="00DD29B6" w:rsidRDefault="00802AF6" w:rsidP="00F2395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D29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3250</w:t>
            </w:r>
          </w:p>
        </w:tc>
      </w:tr>
    </w:tbl>
    <w:p w14:paraId="57CBBAF2" w14:textId="77777777" w:rsidR="00802AF6" w:rsidRPr="00DD29B6" w:rsidRDefault="00802AF6" w:rsidP="00F23954">
      <w:pPr>
        <w:pStyle w:val="PargrafodaLista"/>
        <w:spacing w:line="276" w:lineRule="auto"/>
        <w:ind w:left="792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5AD546EB" w14:textId="77777777" w:rsidR="00802AF6" w:rsidRPr="00DD29B6" w:rsidRDefault="00802AF6" w:rsidP="00F23954">
      <w:pPr>
        <w:pStyle w:val="PargrafodaLista"/>
        <w:spacing w:line="276" w:lineRule="auto"/>
        <w:ind w:left="792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634AFCE1" w14:textId="7D85A87C" w:rsidR="00802AF6" w:rsidRPr="00F23954" w:rsidRDefault="00802AF6" w:rsidP="00EF4734">
      <w:pPr>
        <w:pStyle w:val="PargrafodaLista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CONDIÇÕES GERAIS:</w:t>
      </w:r>
    </w:p>
    <w:p w14:paraId="19C0636A" w14:textId="0431C553" w:rsidR="00686C6E" w:rsidRPr="00F23954" w:rsidRDefault="003461DC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b/>
          <w:bCs/>
          <w:color w:val="000000"/>
          <w:kern w:val="0"/>
        </w:rPr>
        <w:t>Informações do Cliente:</w:t>
      </w:r>
      <w:r w:rsidRPr="00DD29B6">
        <w:rPr>
          <w:rFonts w:ascii="Calibri" w:hAnsi="Calibri" w:cs="Calibri"/>
          <w:color w:val="000000"/>
          <w:kern w:val="0"/>
        </w:rPr>
        <w:t xml:space="preserve"> O </w:t>
      </w:r>
      <w:r w:rsidR="002C2088" w:rsidRPr="00DD29B6">
        <w:rPr>
          <w:rFonts w:ascii="Calibri" w:hAnsi="Calibri" w:cs="Calibri"/>
          <w:color w:val="000000"/>
          <w:kern w:val="0"/>
        </w:rPr>
        <w:t>C</w:t>
      </w:r>
      <w:r w:rsidRPr="00DD29B6">
        <w:rPr>
          <w:rFonts w:ascii="Calibri" w:hAnsi="Calibri" w:cs="Calibri"/>
          <w:color w:val="000000"/>
          <w:kern w:val="0"/>
        </w:rPr>
        <w:t xml:space="preserve">liente é responsável pelo conhecimento e aceitação dos Termos e Condições e pelas informações prestadas à Sungrow, devendo manter atualizadas e completas todas as informações cadastrais, sob pena de não usufruir dos benefícios da Corrida. A Sungrow não se responsabiliza, em nenhuma hipótese, por quaisquer danos ou prejuízos decorrentes de informações incorretas apresentadas pelo </w:t>
      </w:r>
      <w:r w:rsidR="002C2088" w:rsidRPr="00DD29B6">
        <w:rPr>
          <w:rFonts w:ascii="Calibri" w:hAnsi="Calibri" w:cs="Calibri"/>
          <w:color w:val="000000"/>
          <w:kern w:val="0"/>
        </w:rPr>
        <w:t>C</w:t>
      </w:r>
      <w:r w:rsidRPr="00DD29B6">
        <w:rPr>
          <w:rFonts w:ascii="Calibri" w:hAnsi="Calibri" w:cs="Calibri"/>
          <w:color w:val="000000"/>
          <w:kern w:val="0"/>
        </w:rPr>
        <w:t>liente.</w:t>
      </w:r>
    </w:p>
    <w:p w14:paraId="016A9906" w14:textId="311E353C" w:rsidR="00686C6E" w:rsidRPr="00DD29B6" w:rsidRDefault="002159EE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b/>
          <w:bCs/>
          <w:color w:val="000000"/>
          <w:kern w:val="0"/>
        </w:rPr>
        <w:lastRenderedPageBreak/>
        <w:t xml:space="preserve">Informações de uso pessoal do </w:t>
      </w:r>
      <w:r w:rsidR="00686C6E" w:rsidRPr="00DD29B6">
        <w:rPr>
          <w:rFonts w:ascii="Calibri" w:hAnsi="Calibri" w:cs="Calibri"/>
          <w:b/>
          <w:bCs/>
          <w:color w:val="000000"/>
          <w:kern w:val="0"/>
        </w:rPr>
        <w:t>C</w:t>
      </w:r>
      <w:r w:rsidRPr="00DD29B6">
        <w:rPr>
          <w:rFonts w:ascii="Calibri" w:hAnsi="Calibri" w:cs="Calibri"/>
          <w:b/>
          <w:bCs/>
          <w:color w:val="000000"/>
          <w:kern w:val="0"/>
        </w:rPr>
        <w:t>liente:</w:t>
      </w:r>
      <w:r w:rsidRPr="00DD29B6">
        <w:rPr>
          <w:rFonts w:ascii="Calibri" w:hAnsi="Calibri" w:cs="Calibri"/>
          <w:color w:val="000000"/>
          <w:kern w:val="0"/>
        </w:rPr>
        <w:t xml:space="preserve"> As informações de </w:t>
      </w:r>
      <w:r w:rsidR="00C320DC">
        <w:rPr>
          <w:rFonts w:ascii="Calibri" w:hAnsi="Calibri" w:cs="Calibri"/>
          <w:color w:val="000000"/>
          <w:kern w:val="0"/>
        </w:rPr>
        <w:t>cadastro</w:t>
      </w:r>
      <w:r w:rsidRPr="00DD29B6">
        <w:rPr>
          <w:rFonts w:ascii="Calibri" w:hAnsi="Calibri" w:cs="Calibri"/>
          <w:color w:val="000000"/>
          <w:kern w:val="0"/>
        </w:rPr>
        <w:t xml:space="preserve"> são de uso pessoal, intransferível e de exclusivo conhecimento do </w:t>
      </w:r>
      <w:r w:rsidR="002C2088" w:rsidRPr="00DD29B6">
        <w:rPr>
          <w:rFonts w:ascii="Calibri" w:hAnsi="Calibri" w:cs="Calibri"/>
          <w:color w:val="000000"/>
          <w:kern w:val="0"/>
        </w:rPr>
        <w:t>C</w:t>
      </w:r>
      <w:r w:rsidRPr="00DD29B6">
        <w:rPr>
          <w:rFonts w:ascii="Calibri" w:hAnsi="Calibri" w:cs="Calibri"/>
          <w:color w:val="000000"/>
          <w:kern w:val="0"/>
        </w:rPr>
        <w:t xml:space="preserve">liente, sendo seu dever mantê-las sob estrito sigilo, não as divulgando, fornecendo ou compartilhando, por qualquer meio ou forma. Caso o </w:t>
      </w:r>
      <w:r w:rsidR="002C2088" w:rsidRPr="00DD29B6">
        <w:rPr>
          <w:rFonts w:ascii="Calibri" w:hAnsi="Calibri" w:cs="Calibri"/>
          <w:color w:val="000000"/>
          <w:kern w:val="0"/>
        </w:rPr>
        <w:t>C</w:t>
      </w:r>
      <w:r w:rsidRPr="00DD29B6">
        <w:rPr>
          <w:rFonts w:ascii="Calibri" w:hAnsi="Calibri" w:cs="Calibri"/>
          <w:color w:val="000000"/>
          <w:kern w:val="0"/>
        </w:rPr>
        <w:t xml:space="preserve">liente disponibilize as suas informações de uso pessoal a terceiros, o uso ou acesso indevido a tais informações serão de sua responsabilidade, o que inclui a responsabilidade por prejuízos em decorrência da utilização indevida por terceiros, eximindo a </w:t>
      </w:r>
      <w:r w:rsidR="00D37AF2" w:rsidRPr="00DD29B6">
        <w:rPr>
          <w:rFonts w:ascii="Calibri" w:hAnsi="Calibri" w:cs="Calibri"/>
          <w:color w:val="000000"/>
          <w:kern w:val="0"/>
        </w:rPr>
        <w:t xml:space="preserve">Sungrow </w:t>
      </w:r>
      <w:r w:rsidRPr="00DD29B6">
        <w:rPr>
          <w:rFonts w:ascii="Calibri" w:hAnsi="Calibri" w:cs="Calibri"/>
          <w:color w:val="000000"/>
          <w:kern w:val="0"/>
        </w:rPr>
        <w:t>por qualquer uso indevido.</w:t>
      </w:r>
    </w:p>
    <w:p w14:paraId="3751D07C" w14:textId="48850DF6" w:rsidR="00686C6E" w:rsidRPr="00F23954" w:rsidRDefault="0012244F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b/>
          <w:bCs/>
          <w:color w:val="000000"/>
          <w:kern w:val="0"/>
        </w:rPr>
        <w:t xml:space="preserve">Cancelamento e </w:t>
      </w:r>
      <w:r w:rsidR="00250AFE" w:rsidRPr="00DD29B6">
        <w:rPr>
          <w:rFonts w:ascii="Calibri" w:hAnsi="Calibri" w:cs="Calibri"/>
          <w:b/>
          <w:bCs/>
          <w:color w:val="000000"/>
          <w:kern w:val="0"/>
        </w:rPr>
        <w:t>a</w:t>
      </w:r>
      <w:r w:rsidRPr="00DD29B6">
        <w:rPr>
          <w:rFonts w:ascii="Calibri" w:hAnsi="Calibri" w:cs="Calibri"/>
          <w:b/>
          <w:bCs/>
          <w:color w:val="000000"/>
          <w:kern w:val="0"/>
        </w:rPr>
        <w:t xml:space="preserve">lterações ao </w:t>
      </w:r>
      <w:r w:rsidR="00250AFE" w:rsidRPr="00DD29B6">
        <w:rPr>
          <w:rFonts w:ascii="Calibri" w:hAnsi="Calibri" w:cs="Calibri"/>
          <w:b/>
          <w:bCs/>
          <w:color w:val="000000"/>
          <w:kern w:val="0"/>
        </w:rPr>
        <w:t>r</w:t>
      </w:r>
      <w:r w:rsidRPr="00DD29B6">
        <w:rPr>
          <w:rFonts w:ascii="Calibri" w:hAnsi="Calibri" w:cs="Calibri"/>
          <w:b/>
          <w:bCs/>
          <w:color w:val="000000"/>
          <w:kern w:val="0"/>
        </w:rPr>
        <w:t>egulamento</w:t>
      </w:r>
      <w:r w:rsidR="00250AFE" w:rsidRPr="00DD29B6">
        <w:rPr>
          <w:rFonts w:ascii="Calibri" w:hAnsi="Calibri" w:cs="Calibri"/>
          <w:b/>
          <w:bCs/>
          <w:color w:val="000000"/>
          <w:kern w:val="0"/>
        </w:rPr>
        <w:t>:</w:t>
      </w:r>
      <w:r w:rsidRPr="00DD29B6">
        <w:rPr>
          <w:rFonts w:ascii="Calibri" w:hAnsi="Calibri" w:cs="Calibri"/>
          <w:color w:val="000000"/>
          <w:kern w:val="0"/>
        </w:rPr>
        <w:t xml:space="preserve"> A </w:t>
      </w:r>
      <w:r w:rsidR="00250AFE" w:rsidRPr="00DD29B6">
        <w:rPr>
          <w:rFonts w:ascii="Calibri" w:hAnsi="Calibri" w:cs="Calibri"/>
          <w:color w:val="000000"/>
          <w:kern w:val="0"/>
        </w:rPr>
        <w:t>Sungrow</w:t>
      </w:r>
      <w:r w:rsidRPr="00DD29B6">
        <w:rPr>
          <w:rFonts w:ascii="Calibri" w:hAnsi="Calibri" w:cs="Calibri"/>
          <w:color w:val="000000"/>
          <w:kern w:val="0"/>
        </w:rPr>
        <w:t xml:space="preserve"> poderá cancelar ou alterar </w:t>
      </w:r>
      <w:r w:rsidR="002A2F36" w:rsidRPr="00DD29B6">
        <w:rPr>
          <w:rFonts w:ascii="Calibri" w:hAnsi="Calibri" w:cs="Calibri"/>
          <w:color w:val="000000"/>
          <w:kern w:val="0"/>
        </w:rPr>
        <w:t>a</w:t>
      </w:r>
      <w:r w:rsidRPr="00DD29B6">
        <w:rPr>
          <w:rFonts w:ascii="Calibri" w:hAnsi="Calibri" w:cs="Calibri"/>
          <w:color w:val="000000"/>
          <w:kern w:val="0"/>
        </w:rPr>
        <w:t xml:space="preserve"> </w:t>
      </w:r>
      <w:r w:rsidR="00250AFE" w:rsidRPr="00DD29B6">
        <w:rPr>
          <w:rFonts w:ascii="Calibri" w:hAnsi="Calibri" w:cs="Calibri"/>
          <w:color w:val="000000"/>
          <w:kern w:val="0"/>
        </w:rPr>
        <w:t>Corrida</w:t>
      </w:r>
      <w:r w:rsidRPr="00DD29B6">
        <w:rPr>
          <w:rFonts w:ascii="Calibri" w:hAnsi="Calibri" w:cs="Calibri"/>
          <w:color w:val="000000"/>
          <w:kern w:val="0"/>
        </w:rPr>
        <w:t xml:space="preserve"> e </w:t>
      </w:r>
      <w:r w:rsidR="00CE6ADA">
        <w:rPr>
          <w:rFonts w:ascii="Calibri" w:hAnsi="Calibri" w:cs="Calibri"/>
          <w:color w:val="000000"/>
          <w:kern w:val="0"/>
        </w:rPr>
        <w:t xml:space="preserve">quaisquer dos </w:t>
      </w:r>
      <w:r w:rsidRPr="00DD29B6">
        <w:rPr>
          <w:rFonts w:ascii="Calibri" w:hAnsi="Calibri" w:cs="Calibri"/>
          <w:color w:val="000000"/>
          <w:kern w:val="0"/>
        </w:rPr>
        <w:t xml:space="preserve">seus Termos e Condições, mediante comunicação prévia de </w:t>
      </w:r>
      <w:r w:rsidR="00250AFE" w:rsidRPr="00DD29B6">
        <w:rPr>
          <w:rFonts w:ascii="Calibri" w:hAnsi="Calibri" w:cs="Calibri"/>
          <w:color w:val="000000"/>
          <w:kern w:val="0"/>
        </w:rPr>
        <w:t>3</w:t>
      </w:r>
      <w:r w:rsidRPr="00DD29B6">
        <w:rPr>
          <w:rFonts w:ascii="Calibri" w:hAnsi="Calibri" w:cs="Calibri"/>
          <w:color w:val="000000"/>
          <w:kern w:val="0"/>
        </w:rPr>
        <w:t>0 (</w:t>
      </w:r>
      <w:r w:rsidR="00250AFE" w:rsidRPr="00DD29B6">
        <w:rPr>
          <w:rFonts w:ascii="Calibri" w:hAnsi="Calibri" w:cs="Calibri"/>
          <w:color w:val="000000"/>
          <w:kern w:val="0"/>
        </w:rPr>
        <w:t>trint</w:t>
      </w:r>
      <w:r w:rsidRPr="00DD29B6">
        <w:rPr>
          <w:rFonts w:ascii="Calibri" w:hAnsi="Calibri" w:cs="Calibri"/>
          <w:color w:val="000000"/>
          <w:kern w:val="0"/>
        </w:rPr>
        <w:t>a) dias</w:t>
      </w:r>
      <w:r w:rsidR="00835AF6">
        <w:rPr>
          <w:rFonts w:ascii="Calibri" w:hAnsi="Calibri" w:cs="Calibri"/>
          <w:color w:val="000000"/>
          <w:kern w:val="0"/>
        </w:rPr>
        <w:t>.</w:t>
      </w:r>
    </w:p>
    <w:p w14:paraId="169C8991" w14:textId="7F1DBAC5" w:rsidR="00686C6E" w:rsidRPr="00F23954" w:rsidRDefault="00397204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b/>
          <w:bCs/>
          <w:color w:val="000000"/>
          <w:kern w:val="0"/>
        </w:rPr>
        <w:t>Cancelamento de cadastro:</w:t>
      </w:r>
      <w:r w:rsidRPr="00DD29B6">
        <w:rPr>
          <w:rFonts w:ascii="Calibri" w:hAnsi="Calibri" w:cs="Calibri"/>
          <w:color w:val="000000"/>
          <w:kern w:val="0"/>
        </w:rPr>
        <w:t xml:space="preserve"> O </w:t>
      </w:r>
      <w:r w:rsidR="002A2F36" w:rsidRPr="00DD29B6">
        <w:rPr>
          <w:rFonts w:ascii="Calibri" w:hAnsi="Calibri" w:cs="Calibri"/>
          <w:color w:val="000000"/>
          <w:kern w:val="0"/>
        </w:rPr>
        <w:t>C</w:t>
      </w:r>
      <w:r w:rsidRPr="00DD29B6">
        <w:rPr>
          <w:rFonts w:ascii="Calibri" w:hAnsi="Calibri" w:cs="Calibri"/>
          <w:color w:val="000000"/>
          <w:kern w:val="0"/>
        </w:rPr>
        <w:t xml:space="preserve">liente poderá solicitar, a qualquer </w:t>
      </w:r>
      <w:r w:rsidR="00AC355F" w:rsidRPr="00DD29B6">
        <w:rPr>
          <w:rFonts w:ascii="Calibri" w:hAnsi="Calibri" w:cs="Calibri"/>
          <w:color w:val="000000"/>
          <w:kern w:val="0"/>
        </w:rPr>
        <w:t>momento</w:t>
      </w:r>
      <w:r w:rsidRPr="00DD29B6">
        <w:rPr>
          <w:rFonts w:ascii="Calibri" w:hAnsi="Calibri" w:cs="Calibri"/>
          <w:color w:val="000000"/>
          <w:kern w:val="0"/>
        </w:rPr>
        <w:t xml:space="preserve">, o cancelamento do seu cadastro nos canais autorizados da Sungrow. Ao solicitar o cancelamento do cadastro, o </w:t>
      </w:r>
      <w:r w:rsidR="002A2F36" w:rsidRPr="00DD29B6">
        <w:rPr>
          <w:rFonts w:ascii="Calibri" w:hAnsi="Calibri" w:cs="Calibri"/>
          <w:color w:val="000000"/>
          <w:kern w:val="0"/>
        </w:rPr>
        <w:t>C</w:t>
      </w:r>
      <w:r w:rsidRPr="00DD29B6">
        <w:rPr>
          <w:rFonts w:ascii="Calibri" w:hAnsi="Calibri" w:cs="Calibri"/>
          <w:color w:val="000000"/>
          <w:kern w:val="0"/>
        </w:rPr>
        <w:t xml:space="preserve">liente aceita que o seu saldo de quilômetros será cancelado, não cabendo nenhum tipo de reembolso, indenização ou qualquer reivindicação sobre </w:t>
      </w:r>
      <w:r w:rsidR="004C7B3C" w:rsidRPr="00DD29B6">
        <w:rPr>
          <w:rFonts w:ascii="Calibri" w:hAnsi="Calibri" w:cs="Calibri"/>
          <w:color w:val="000000"/>
          <w:kern w:val="0"/>
        </w:rPr>
        <w:t>ele</w:t>
      </w:r>
      <w:r w:rsidRPr="00DD29B6">
        <w:rPr>
          <w:rFonts w:ascii="Calibri" w:hAnsi="Calibri" w:cs="Calibri"/>
          <w:color w:val="000000"/>
          <w:kern w:val="0"/>
        </w:rPr>
        <w:t>.</w:t>
      </w:r>
    </w:p>
    <w:p w14:paraId="088E63A6" w14:textId="3375765A" w:rsidR="00686C6E" w:rsidRPr="00F23954" w:rsidRDefault="00DF46F2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b/>
          <w:bCs/>
          <w:color w:val="000000"/>
          <w:kern w:val="0"/>
        </w:rPr>
        <w:t xml:space="preserve">Suspensão e exclusão de cadastro: </w:t>
      </w:r>
      <w:r w:rsidRPr="00DD29B6">
        <w:rPr>
          <w:rFonts w:ascii="Calibri" w:hAnsi="Calibri" w:cs="Calibri"/>
          <w:color w:val="000000"/>
          <w:kern w:val="0"/>
        </w:rPr>
        <w:t>Serão suspensos e/ou excluídos d</w:t>
      </w:r>
      <w:r w:rsidR="00CC0B6C" w:rsidRPr="00DD29B6">
        <w:rPr>
          <w:rFonts w:ascii="Calibri" w:hAnsi="Calibri" w:cs="Calibri"/>
          <w:color w:val="000000"/>
          <w:kern w:val="0"/>
        </w:rPr>
        <w:t>a Corrida</w:t>
      </w:r>
      <w:r w:rsidRPr="00DD29B6">
        <w:rPr>
          <w:rFonts w:ascii="Calibri" w:hAnsi="Calibri" w:cs="Calibri"/>
          <w:color w:val="000000"/>
          <w:kern w:val="0"/>
        </w:rPr>
        <w:t xml:space="preserve"> todos os </w:t>
      </w:r>
      <w:r w:rsidR="002A2F36" w:rsidRPr="00DD29B6">
        <w:rPr>
          <w:rFonts w:ascii="Calibri" w:hAnsi="Calibri" w:cs="Calibri"/>
          <w:color w:val="000000"/>
          <w:kern w:val="0"/>
        </w:rPr>
        <w:t>C</w:t>
      </w:r>
      <w:r w:rsidRPr="00DD29B6">
        <w:rPr>
          <w:rFonts w:ascii="Calibri" w:hAnsi="Calibri" w:cs="Calibri"/>
          <w:color w:val="000000"/>
          <w:kern w:val="0"/>
        </w:rPr>
        <w:t xml:space="preserve">lientes que venham a infringir os Termos e Condições e/ou a legislação vigente, bem como utilizem de má-fé, fraude ou ardil no acúmulo de </w:t>
      </w:r>
      <w:r w:rsidR="00CC0B6C" w:rsidRPr="00DD29B6">
        <w:rPr>
          <w:rFonts w:ascii="Calibri" w:hAnsi="Calibri" w:cs="Calibri"/>
          <w:color w:val="000000"/>
          <w:kern w:val="0"/>
        </w:rPr>
        <w:t>quilômetros</w:t>
      </w:r>
      <w:r w:rsidR="00835AF6">
        <w:rPr>
          <w:rFonts w:ascii="Calibri" w:hAnsi="Calibri" w:cs="Calibri"/>
          <w:color w:val="000000"/>
          <w:kern w:val="0"/>
        </w:rPr>
        <w:t>, no cadastro/inscrição da Corrida</w:t>
      </w:r>
      <w:r w:rsidRPr="00DD29B6">
        <w:rPr>
          <w:rFonts w:ascii="Calibri" w:hAnsi="Calibri" w:cs="Calibri"/>
          <w:color w:val="000000"/>
          <w:kern w:val="0"/>
        </w:rPr>
        <w:t xml:space="preserve"> e/ou no resgate de </w:t>
      </w:r>
      <w:r w:rsidR="00835AF6">
        <w:rPr>
          <w:rFonts w:ascii="Calibri" w:hAnsi="Calibri" w:cs="Calibri"/>
          <w:color w:val="000000"/>
          <w:kern w:val="0"/>
        </w:rPr>
        <w:t>prêmios</w:t>
      </w:r>
      <w:r w:rsidRPr="00DD29B6">
        <w:rPr>
          <w:rFonts w:ascii="Calibri" w:hAnsi="Calibri" w:cs="Calibri"/>
          <w:color w:val="000000"/>
          <w:kern w:val="0"/>
        </w:rPr>
        <w:t>, sem prejuízo de arcar com as respectivas responsabilidades civis e criminais relacionadas.</w:t>
      </w:r>
    </w:p>
    <w:p w14:paraId="4ECE253F" w14:textId="5EAE5BC9" w:rsidR="00686C6E" w:rsidRPr="00DD29B6" w:rsidRDefault="001D45F2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b/>
          <w:bCs/>
          <w:color w:val="000000"/>
          <w:kern w:val="0"/>
        </w:rPr>
        <w:t>Hipóteses de infração:</w:t>
      </w:r>
      <w:r w:rsidRPr="00DD29B6">
        <w:rPr>
          <w:rFonts w:ascii="Calibri" w:hAnsi="Calibri" w:cs="Calibri"/>
          <w:color w:val="000000"/>
          <w:kern w:val="0"/>
        </w:rPr>
        <w:t xml:space="preserve"> Uma vez </w:t>
      </w:r>
      <w:r w:rsidR="002A2F36" w:rsidRPr="00DD29B6">
        <w:rPr>
          <w:rFonts w:ascii="Calibri" w:hAnsi="Calibri" w:cs="Calibri"/>
          <w:color w:val="000000"/>
          <w:kern w:val="0"/>
        </w:rPr>
        <w:t xml:space="preserve">que </w:t>
      </w:r>
      <w:r w:rsidRPr="00DD29B6">
        <w:rPr>
          <w:rFonts w:ascii="Calibri" w:hAnsi="Calibri" w:cs="Calibri"/>
          <w:color w:val="000000"/>
          <w:kern w:val="0"/>
        </w:rPr>
        <w:t xml:space="preserve">não </w:t>
      </w:r>
      <w:r w:rsidR="002A2F36" w:rsidRPr="00DD29B6">
        <w:rPr>
          <w:rFonts w:ascii="Calibri" w:hAnsi="Calibri" w:cs="Calibri"/>
          <w:color w:val="000000"/>
          <w:kern w:val="0"/>
        </w:rPr>
        <w:t>é</w:t>
      </w:r>
      <w:r w:rsidRPr="00DD29B6">
        <w:rPr>
          <w:rFonts w:ascii="Calibri" w:hAnsi="Calibri" w:cs="Calibri"/>
          <w:color w:val="000000"/>
          <w:kern w:val="0"/>
        </w:rPr>
        <w:t xml:space="preserve"> possível elencar todas as hipóteses de infração aos Termos e Condições e de atos de má-fé, fraude ou ardil, abaixo são indicadas algumas hipóteses meramente exemplificativas:</w:t>
      </w:r>
    </w:p>
    <w:p w14:paraId="3266C14D" w14:textId="77777777" w:rsidR="00686C6E" w:rsidRPr="00DD29B6" w:rsidRDefault="00686C6E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as práticas ilegais ou contrárias aos Termos e Condições;</w:t>
      </w:r>
    </w:p>
    <w:p w14:paraId="69732A9E" w14:textId="33EC090E" w:rsidR="00686C6E" w:rsidRPr="00DD29B6" w:rsidRDefault="00686C6E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a conduta e/ou o uso irregular, inadequado ou suspeito que contribua para ocorrência de fraudes e/ou utilização indevida no acúmulo de quilômetros</w:t>
      </w:r>
      <w:r w:rsidR="00835AF6">
        <w:rPr>
          <w:rFonts w:ascii="Calibri" w:hAnsi="Calibri" w:cs="Calibri"/>
          <w:color w:val="000000"/>
          <w:kern w:val="0"/>
        </w:rPr>
        <w:t>, no cadastro/inscrição</w:t>
      </w:r>
      <w:r w:rsidRPr="00DD29B6">
        <w:rPr>
          <w:rFonts w:ascii="Calibri" w:hAnsi="Calibri" w:cs="Calibri"/>
          <w:color w:val="000000"/>
          <w:kern w:val="0"/>
        </w:rPr>
        <w:t xml:space="preserve"> ou </w:t>
      </w:r>
      <w:r w:rsidR="00835AF6">
        <w:rPr>
          <w:rFonts w:ascii="Calibri" w:hAnsi="Calibri" w:cs="Calibri"/>
          <w:color w:val="000000"/>
          <w:kern w:val="0"/>
        </w:rPr>
        <w:t xml:space="preserve">no </w:t>
      </w:r>
      <w:r w:rsidRPr="00DD29B6">
        <w:rPr>
          <w:rFonts w:ascii="Calibri" w:hAnsi="Calibri" w:cs="Calibri"/>
          <w:color w:val="000000"/>
          <w:kern w:val="0"/>
        </w:rPr>
        <w:t>resgate de prêmios;</w:t>
      </w:r>
    </w:p>
    <w:p w14:paraId="51838235" w14:textId="4C84159D" w:rsidR="00686C6E" w:rsidRPr="00DD29B6" w:rsidRDefault="00686C6E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 xml:space="preserve">o </w:t>
      </w:r>
      <w:r w:rsidR="00835AF6">
        <w:rPr>
          <w:rFonts w:ascii="Calibri" w:hAnsi="Calibri" w:cs="Calibri"/>
          <w:color w:val="000000"/>
          <w:kern w:val="0"/>
        </w:rPr>
        <w:t>acúmulo</w:t>
      </w:r>
      <w:r w:rsidR="00707194">
        <w:rPr>
          <w:rFonts w:ascii="Calibri" w:hAnsi="Calibri" w:cs="Calibri"/>
          <w:color w:val="000000"/>
          <w:kern w:val="0"/>
        </w:rPr>
        <w:t xml:space="preserve"> de quilômetros</w:t>
      </w:r>
      <w:r w:rsidR="00835AF6">
        <w:rPr>
          <w:rFonts w:ascii="Calibri" w:hAnsi="Calibri" w:cs="Calibri"/>
          <w:color w:val="000000"/>
          <w:kern w:val="0"/>
        </w:rPr>
        <w:t xml:space="preserve"> e/ou </w:t>
      </w:r>
      <w:r w:rsidRPr="00DD29B6">
        <w:rPr>
          <w:rFonts w:ascii="Calibri" w:hAnsi="Calibri" w:cs="Calibri"/>
          <w:color w:val="000000"/>
          <w:kern w:val="0"/>
        </w:rPr>
        <w:t>resgate de prêmios da Corrida em favor de terceiros distintos, a qualquer título;</w:t>
      </w:r>
    </w:p>
    <w:p w14:paraId="2467C348" w14:textId="2F01838B" w:rsidR="00686C6E" w:rsidRPr="00DD29B6" w:rsidRDefault="00686C6E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a negociação com terceiros sob qualquer forma da compra e venda de prêmios;</w:t>
      </w:r>
    </w:p>
    <w:p w14:paraId="3D599591" w14:textId="15ED7362" w:rsidR="00686C6E" w:rsidRPr="00DD29B6" w:rsidRDefault="00686C6E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o fornecimento de informações falsas ou inexatas para a realização de transações da Corrida;</w:t>
      </w:r>
    </w:p>
    <w:p w14:paraId="71730CDB" w14:textId="6100B4D5" w:rsidR="00686C6E" w:rsidRPr="00DD29B6" w:rsidRDefault="00686C6E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 xml:space="preserve">o fornecimento </w:t>
      </w:r>
      <w:r w:rsidR="00CB292E">
        <w:rPr>
          <w:rFonts w:ascii="Calibri" w:hAnsi="Calibri" w:cs="Calibri"/>
          <w:color w:val="000000"/>
          <w:kern w:val="0"/>
        </w:rPr>
        <w:t>das informações de Cadastro</w:t>
      </w:r>
      <w:r w:rsidRPr="00DD29B6">
        <w:rPr>
          <w:rFonts w:ascii="Calibri" w:hAnsi="Calibri" w:cs="Calibri"/>
          <w:color w:val="000000"/>
          <w:kern w:val="0"/>
        </w:rPr>
        <w:t xml:space="preserve"> para terceiros; e</w:t>
      </w:r>
    </w:p>
    <w:p w14:paraId="2480DD76" w14:textId="20637AB7" w:rsidR="00686C6E" w:rsidRPr="00DD29B6" w:rsidRDefault="00686C6E" w:rsidP="00EF4734">
      <w:pPr>
        <w:pStyle w:val="PargrafodaLista"/>
        <w:numPr>
          <w:ilvl w:val="2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DD29B6">
        <w:rPr>
          <w:rFonts w:ascii="Calibri" w:hAnsi="Calibri" w:cs="Calibri"/>
          <w:color w:val="000000"/>
          <w:kern w:val="0"/>
        </w:rPr>
        <w:t>outras hipóteses não elencadas no presente item, mas identificadas pela Sungrow como irregulares e contrárias ao funcionamento da Corrida.</w:t>
      </w:r>
    </w:p>
    <w:p w14:paraId="060F90F7" w14:textId="2C015E2B" w:rsidR="00686C6E" w:rsidRPr="00DD29B6" w:rsidRDefault="00686C6E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Ocorrência de infrações:</w:t>
      </w:r>
      <w:r w:rsidRPr="00DD29B6">
        <w:rPr>
          <w:rFonts w:ascii="Calibri" w:hAnsi="Calibri" w:cs="Calibri"/>
          <w:color w:val="000000"/>
          <w:kern w:val="0"/>
        </w:rPr>
        <w:t xml:space="preserve"> Na ocorrência das hipóteses elencadas acima, dentre outras classificadas como irregulares, a Sungrow poderá suspender o Cliente por um período indefinido</w:t>
      </w:r>
      <w:r w:rsidR="006D4362">
        <w:rPr>
          <w:rFonts w:ascii="Calibri" w:hAnsi="Calibri" w:cs="Calibri"/>
          <w:color w:val="000000"/>
          <w:kern w:val="0"/>
        </w:rPr>
        <w:t xml:space="preserve">. A </w:t>
      </w:r>
      <w:r w:rsidRPr="00DD29B6">
        <w:rPr>
          <w:rFonts w:ascii="Calibri" w:hAnsi="Calibri" w:cs="Calibri"/>
          <w:color w:val="000000"/>
          <w:kern w:val="0"/>
        </w:rPr>
        <w:t>depender da gravidade da situação,</w:t>
      </w:r>
      <w:r w:rsidR="006D4362">
        <w:rPr>
          <w:rFonts w:ascii="Calibri" w:hAnsi="Calibri" w:cs="Calibri"/>
          <w:color w:val="000000"/>
          <w:kern w:val="0"/>
        </w:rPr>
        <w:t xml:space="preserve"> ou na reincidência da prática irregular, </w:t>
      </w:r>
      <w:r w:rsidR="006D4362" w:rsidRPr="00DD29B6">
        <w:rPr>
          <w:rFonts w:ascii="Calibri" w:hAnsi="Calibri" w:cs="Calibri"/>
          <w:color w:val="000000"/>
          <w:kern w:val="0"/>
        </w:rPr>
        <w:t>a Sungrow poderá suspender o Cliente</w:t>
      </w:r>
      <w:r w:rsidR="006D4362">
        <w:rPr>
          <w:rFonts w:ascii="Calibri" w:hAnsi="Calibri" w:cs="Calibri"/>
          <w:color w:val="000000"/>
          <w:kern w:val="0"/>
        </w:rPr>
        <w:t xml:space="preserve"> de forma definitiva</w:t>
      </w:r>
      <w:r w:rsidRPr="00DD29B6">
        <w:rPr>
          <w:rFonts w:ascii="Calibri" w:hAnsi="Calibri" w:cs="Calibri"/>
          <w:color w:val="000000"/>
          <w:kern w:val="0"/>
        </w:rPr>
        <w:t xml:space="preserve">. A penalidade será aplicada tanto ao </w:t>
      </w:r>
      <w:r w:rsidR="006D4362">
        <w:rPr>
          <w:rFonts w:ascii="Calibri" w:hAnsi="Calibri" w:cs="Calibri"/>
          <w:color w:val="000000"/>
          <w:kern w:val="0"/>
        </w:rPr>
        <w:t>C</w:t>
      </w:r>
      <w:r w:rsidRPr="00DD29B6">
        <w:rPr>
          <w:rFonts w:ascii="Calibri" w:hAnsi="Calibri" w:cs="Calibri"/>
          <w:color w:val="000000"/>
          <w:kern w:val="0"/>
        </w:rPr>
        <w:t xml:space="preserve">liente que praticou quaisquer dos atos acima, quanto ao cliente que </w:t>
      </w:r>
      <w:r w:rsidRPr="00DD29B6">
        <w:rPr>
          <w:rFonts w:ascii="Calibri" w:hAnsi="Calibri" w:cs="Calibri"/>
          <w:color w:val="000000"/>
          <w:kern w:val="0"/>
        </w:rPr>
        <w:lastRenderedPageBreak/>
        <w:t>o auxiliou ou contribuiu para a prática, em violação ao disposto nos Termos e Condições.</w:t>
      </w:r>
    </w:p>
    <w:p w14:paraId="4C1CD4F7" w14:textId="03F9B287" w:rsidR="00DD29B6" w:rsidRPr="00DD29B6" w:rsidRDefault="00DD29B6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 xml:space="preserve">Cancelamento de </w:t>
      </w:r>
      <w:r w:rsidR="00237D8C">
        <w:rPr>
          <w:rFonts w:ascii="Calibri" w:hAnsi="Calibri" w:cs="Calibri"/>
          <w:b/>
          <w:bCs/>
          <w:color w:val="000000"/>
          <w:kern w:val="0"/>
        </w:rPr>
        <w:t>quilometragem</w:t>
      </w:r>
      <w:r w:rsidR="00237D8C" w:rsidRPr="00F23954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F23954">
        <w:rPr>
          <w:rFonts w:ascii="Calibri" w:hAnsi="Calibri" w:cs="Calibri"/>
          <w:b/>
          <w:bCs/>
          <w:color w:val="000000"/>
          <w:kern w:val="0"/>
        </w:rPr>
        <w:t>por irregularidade:</w:t>
      </w:r>
      <w:r w:rsidRPr="00DD29B6">
        <w:rPr>
          <w:rFonts w:ascii="Calibri" w:hAnsi="Calibri" w:cs="Calibri"/>
          <w:color w:val="000000"/>
          <w:kern w:val="0"/>
        </w:rPr>
        <w:t xml:space="preserve"> A Sungrow se reserva, a seu critério, o direito de cancelar os quilômetros de compras consideradas irregulares, bem como suspender o </w:t>
      </w:r>
      <w:r w:rsidR="00835AF6">
        <w:rPr>
          <w:rFonts w:ascii="Calibri" w:hAnsi="Calibri" w:cs="Calibri"/>
          <w:color w:val="000000"/>
          <w:kern w:val="0"/>
        </w:rPr>
        <w:t>envio</w:t>
      </w:r>
      <w:r w:rsidR="00835AF6" w:rsidRPr="00DD29B6">
        <w:rPr>
          <w:rFonts w:ascii="Calibri" w:hAnsi="Calibri" w:cs="Calibri"/>
          <w:color w:val="000000"/>
          <w:kern w:val="0"/>
        </w:rPr>
        <w:t xml:space="preserve"> </w:t>
      </w:r>
      <w:r w:rsidRPr="00DD29B6">
        <w:rPr>
          <w:rFonts w:ascii="Calibri" w:hAnsi="Calibri" w:cs="Calibri"/>
          <w:color w:val="000000"/>
          <w:kern w:val="0"/>
        </w:rPr>
        <w:t xml:space="preserve">de prêmios </w:t>
      </w:r>
      <w:r w:rsidR="00835AF6">
        <w:rPr>
          <w:rFonts w:ascii="Calibri" w:hAnsi="Calibri" w:cs="Calibri"/>
          <w:color w:val="000000"/>
          <w:kern w:val="0"/>
        </w:rPr>
        <w:t>aos</w:t>
      </w:r>
      <w:r w:rsidRPr="00DD29B6">
        <w:rPr>
          <w:rFonts w:ascii="Calibri" w:hAnsi="Calibri" w:cs="Calibri"/>
          <w:color w:val="000000"/>
          <w:kern w:val="0"/>
        </w:rPr>
        <w:t xml:space="preserve"> Clientes com algum outro tipo de irregularidade junto à Corrida.</w:t>
      </w:r>
    </w:p>
    <w:p w14:paraId="56EE6DD5" w14:textId="1D428544" w:rsidR="00DD29B6" w:rsidRPr="00DD29B6" w:rsidRDefault="00DD29B6" w:rsidP="00CC3E6A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 xml:space="preserve">Responsabilidade do </w:t>
      </w:r>
      <w:r w:rsidR="008D69B2">
        <w:rPr>
          <w:rFonts w:ascii="Calibri" w:hAnsi="Calibri" w:cs="Calibri"/>
          <w:b/>
          <w:bCs/>
          <w:color w:val="000000"/>
          <w:kern w:val="0"/>
        </w:rPr>
        <w:t>C</w:t>
      </w:r>
      <w:r w:rsidRPr="00F23954">
        <w:rPr>
          <w:rFonts w:ascii="Calibri" w:hAnsi="Calibri" w:cs="Calibri"/>
          <w:b/>
          <w:bCs/>
          <w:color w:val="000000"/>
          <w:kern w:val="0"/>
        </w:rPr>
        <w:t>liente:</w:t>
      </w:r>
      <w:r w:rsidRPr="00DD29B6">
        <w:rPr>
          <w:rFonts w:ascii="Calibri" w:hAnsi="Calibri" w:cs="Calibri"/>
          <w:color w:val="000000"/>
          <w:kern w:val="0"/>
        </w:rPr>
        <w:t xml:space="preserve"> Em caso de dano ou prejuízo à Sungrow e a terceiros, o Cliente ficará obrigado a indenizar pelos prejuízos suportados, além das penalidades previstas nos Termos e Condições e na legislação vigente.</w:t>
      </w:r>
    </w:p>
    <w:p w14:paraId="44BF9D2A" w14:textId="7D3A96BE" w:rsidR="00DD29B6" w:rsidRPr="00DD29B6" w:rsidRDefault="00DD29B6" w:rsidP="00CC3E6A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Impenhorabilidade, inalienabilidade e impossibilidade de conversão em dinheiro:</w:t>
      </w:r>
      <w:r w:rsidRPr="00DD29B6">
        <w:rPr>
          <w:rFonts w:ascii="Calibri" w:hAnsi="Calibri" w:cs="Calibri"/>
          <w:color w:val="000000"/>
          <w:kern w:val="0"/>
        </w:rPr>
        <w:t xml:space="preserve"> Em nenhuma hipótese os quilômetros acumulados serão convertidos total ou parcialmente em dinheiro, seja como crédito em conta ou saque em pecúnia, sendo os mesmos impenhoráveis e inalienáveis.</w:t>
      </w:r>
    </w:p>
    <w:p w14:paraId="3B6CC97A" w14:textId="50812195" w:rsidR="00DD29B6" w:rsidRDefault="00DD29B6" w:rsidP="00EF4734">
      <w:pPr>
        <w:pStyle w:val="PargrafodaLista"/>
        <w:numPr>
          <w:ilvl w:val="1"/>
          <w:numId w:val="10"/>
        </w:numPr>
        <w:spacing w:after="120" w:line="276" w:lineRule="auto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Atendimento ao cliente:</w:t>
      </w:r>
      <w:r w:rsidRPr="00DD29B6">
        <w:rPr>
          <w:rFonts w:ascii="Calibri" w:hAnsi="Calibri" w:cs="Calibri"/>
          <w:color w:val="000000"/>
          <w:kern w:val="0"/>
        </w:rPr>
        <w:t xml:space="preserve"> O atendimento aos participantes da campanha e do Clube Sungrow será realizado pela equipe de atendimento da </w:t>
      </w:r>
      <w:r w:rsidR="003C4E2B">
        <w:rPr>
          <w:rFonts w:ascii="Calibri" w:hAnsi="Calibri" w:cs="Calibri"/>
          <w:color w:val="000000"/>
          <w:kern w:val="0"/>
        </w:rPr>
        <w:t xml:space="preserve">Sungrow através do </w:t>
      </w:r>
      <w:r w:rsidR="00CB292E">
        <w:rPr>
          <w:rFonts w:ascii="Calibri" w:hAnsi="Calibri" w:cs="Calibri"/>
          <w:color w:val="000000"/>
          <w:kern w:val="0"/>
        </w:rPr>
        <w:t xml:space="preserve">endereço </w:t>
      </w:r>
      <w:r w:rsidR="003C4E2B">
        <w:rPr>
          <w:rFonts w:ascii="Calibri" w:hAnsi="Calibri" w:cs="Calibri"/>
          <w:color w:val="000000"/>
          <w:kern w:val="0"/>
        </w:rPr>
        <w:t>d</w:t>
      </w:r>
      <w:r w:rsidR="00CB292E">
        <w:rPr>
          <w:rFonts w:ascii="Calibri" w:hAnsi="Calibri" w:cs="Calibri"/>
          <w:color w:val="000000"/>
          <w:kern w:val="0"/>
        </w:rPr>
        <w:t xml:space="preserve">e e-mail </w:t>
      </w:r>
      <w:r w:rsidR="003C4E2B">
        <w:rPr>
          <w:rFonts w:ascii="Calibri" w:hAnsi="Calibri" w:cs="Calibri"/>
          <w:color w:val="000000"/>
          <w:kern w:val="0"/>
        </w:rPr>
        <w:t>marketing.brasil@sungrowamericas.com</w:t>
      </w:r>
      <w:r w:rsidRPr="00DD29B6">
        <w:rPr>
          <w:rFonts w:ascii="Calibri" w:hAnsi="Calibri" w:cs="Calibri"/>
          <w:color w:val="000000"/>
          <w:kern w:val="0"/>
        </w:rPr>
        <w:t>. Não haverá custo neste</w:t>
      </w:r>
      <w:r w:rsidR="008D69B2">
        <w:rPr>
          <w:rFonts w:ascii="Calibri" w:hAnsi="Calibri" w:cs="Calibri"/>
          <w:color w:val="000000"/>
          <w:kern w:val="0"/>
        </w:rPr>
        <w:t>s</w:t>
      </w:r>
      <w:r w:rsidRPr="00DD29B6">
        <w:rPr>
          <w:rFonts w:ascii="Calibri" w:hAnsi="Calibri" w:cs="Calibri"/>
          <w:color w:val="000000"/>
          <w:kern w:val="0"/>
        </w:rPr>
        <w:t xml:space="preserve"> atendimento</w:t>
      </w:r>
      <w:r w:rsidR="008D69B2">
        <w:rPr>
          <w:rFonts w:ascii="Calibri" w:hAnsi="Calibri" w:cs="Calibri"/>
          <w:color w:val="000000"/>
          <w:kern w:val="0"/>
        </w:rPr>
        <w:t>s</w:t>
      </w:r>
      <w:r w:rsidRPr="00DD29B6">
        <w:rPr>
          <w:rFonts w:ascii="Calibri" w:hAnsi="Calibri" w:cs="Calibri"/>
          <w:color w:val="000000"/>
          <w:kern w:val="0"/>
        </w:rPr>
        <w:t>.</w:t>
      </w:r>
    </w:p>
    <w:p w14:paraId="085C6370" w14:textId="04752ADF" w:rsidR="0051160D" w:rsidRDefault="0051160D" w:rsidP="00CC3E6A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Internet: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51160D">
        <w:rPr>
          <w:rFonts w:ascii="Calibri" w:hAnsi="Calibri" w:cs="Calibri"/>
          <w:color w:val="000000"/>
          <w:kern w:val="0"/>
        </w:rPr>
        <w:t xml:space="preserve">Considerando as características inerentes ao ambiente da Internet, a </w:t>
      </w:r>
      <w:r>
        <w:rPr>
          <w:rFonts w:ascii="Calibri" w:hAnsi="Calibri" w:cs="Calibri"/>
          <w:color w:val="000000"/>
          <w:kern w:val="0"/>
        </w:rPr>
        <w:t xml:space="preserve">Sungrow </w:t>
      </w:r>
      <w:r w:rsidRPr="0051160D">
        <w:rPr>
          <w:rFonts w:ascii="Calibri" w:hAnsi="Calibri" w:cs="Calibri"/>
          <w:color w:val="000000"/>
          <w:kern w:val="0"/>
        </w:rPr>
        <w:t>não se responsabiliza por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F23954">
        <w:rPr>
          <w:rFonts w:ascii="Calibri" w:hAnsi="Calibri" w:cs="Calibri"/>
          <w:color w:val="000000"/>
          <w:kern w:val="0"/>
        </w:rPr>
        <w:t>interrupções ou suspensões de conexão ocasionadas por caso fortuito ou de força maior e/ou ações de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F23954">
        <w:rPr>
          <w:rFonts w:ascii="Calibri" w:hAnsi="Calibri" w:cs="Calibri"/>
          <w:color w:val="000000"/>
          <w:kern w:val="0"/>
        </w:rPr>
        <w:t>terceiros, dos quais não possam exercer qualquer controle, bem como por participações perdidas, atrasadas,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F23954">
        <w:rPr>
          <w:rFonts w:ascii="Calibri" w:hAnsi="Calibri" w:cs="Calibri"/>
          <w:color w:val="000000"/>
          <w:kern w:val="0"/>
        </w:rPr>
        <w:t xml:space="preserve">incompletas, inválidas, extraviadas ou corrompidas, </w:t>
      </w:r>
      <w:r>
        <w:rPr>
          <w:rFonts w:ascii="Calibri" w:hAnsi="Calibri" w:cs="Calibri"/>
          <w:color w:val="000000"/>
          <w:kern w:val="0"/>
        </w:rPr>
        <w:t>a</w:t>
      </w:r>
      <w:r w:rsidRPr="00F23954">
        <w:rPr>
          <w:rFonts w:ascii="Calibri" w:hAnsi="Calibri" w:cs="Calibri"/>
          <w:color w:val="000000"/>
          <w:kern w:val="0"/>
        </w:rPr>
        <w:t>s quais serão desconsideradas.</w:t>
      </w:r>
    </w:p>
    <w:p w14:paraId="52603D0D" w14:textId="787BD149" w:rsidR="0051160D" w:rsidRDefault="0051160D" w:rsidP="00CC3E6A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Invalidade: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51160D">
        <w:rPr>
          <w:rFonts w:ascii="Calibri" w:hAnsi="Calibri" w:cs="Calibri"/>
          <w:color w:val="000000"/>
          <w:kern w:val="0"/>
        </w:rPr>
        <w:t>Caso alguma disposição deste regulamento seja considerada inválida ou inexequível, as demais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F23954">
        <w:rPr>
          <w:rFonts w:ascii="Calibri" w:hAnsi="Calibri" w:cs="Calibri"/>
          <w:color w:val="000000"/>
          <w:kern w:val="0"/>
        </w:rPr>
        <w:t>disposições permanecerão em pleno vigor e efeito.</w:t>
      </w:r>
    </w:p>
    <w:p w14:paraId="516DA994" w14:textId="235F5650" w:rsidR="0051160D" w:rsidRDefault="0051160D" w:rsidP="00CC3E6A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Legislação: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51160D">
        <w:rPr>
          <w:rFonts w:ascii="Calibri" w:hAnsi="Calibri" w:cs="Calibri"/>
          <w:color w:val="000000"/>
          <w:kern w:val="0"/>
        </w:rPr>
        <w:t>Este regulamento deve ser interpretado de acordo com as leis do Brasil.</w:t>
      </w:r>
    </w:p>
    <w:p w14:paraId="2869279E" w14:textId="3F3EE6A1" w:rsidR="0051160D" w:rsidRDefault="001D02C4" w:rsidP="00CC3E6A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F23954">
        <w:rPr>
          <w:rFonts w:ascii="Calibri" w:hAnsi="Calibri" w:cs="Calibri"/>
          <w:b/>
          <w:bCs/>
          <w:color w:val="000000"/>
          <w:kern w:val="0"/>
        </w:rPr>
        <w:t>Modalidade: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51160D" w:rsidRPr="0051160D">
        <w:rPr>
          <w:rFonts w:ascii="Calibri" w:hAnsi="Calibri" w:cs="Calibri"/>
          <w:color w:val="000000"/>
          <w:kern w:val="0"/>
        </w:rPr>
        <w:t>A Campanha independe de qualquer modalidade de sorteio, vale-brinde, concurso ou operação</w:t>
      </w:r>
      <w:r w:rsidR="0051160D">
        <w:rPr>
          <w:rFonts w:ascii="Calibri" w:hAnsi="Calibri" w:cs="Calibri"/>
          <w:color w:val="000000"/>
          <w:kern w:val="0"/>
        </w:rPr>
        <w:t xml:space="preserve"> </w:t>
      </w:r>
      <w:r w:rsidR="0051160D" w:rsidRPr="00F23954">
        <w:rPr>
          <w:rFonts w:ascii="Calibri" w:hAnsi="Calibri" w:cs="Calibri"/>
          <w:color w:val="000000"/>
          <w:kern w:val="0"/>
        </w:rPr>
        <w:t>assemelhada, não estando, portanto, sujeita à autorização prévia estabelecida no artigo 1º da Lei Federal</w:t>
      </w:r>
      <w:r w:rsidR="0051160D">
        <w:rPr>
          <w:rFonts w:ascii="Calibri" w:hAnsi="Calibri" w:cs="Calibri"/>
          <w:color w:val="000000"/>
          <w:kern w:val="0"/>
        </w:rPr>
        <w:t xml:space="preserve"> </w:t>
      </w:r>
      <w:r w:rsidR="0051160D" w:rsidRPr="00F23954">
        <w:rPr>
          <w:rFonts w:ascii="Calibri" w:hAnsi="Calibri" w:cs="Calibri"/>
          <w:color w:val="000000"/>
          <w:kern w:val="0"/>
        </w:rPr>
        <w:t>5.768/71.</w:t>
      </w:r>
    </w:p>
    <w:p w14:paraId="61340DB7" w14:textId="2C88893B" w:rsidR="001D02C4" w:rsidRPr="00F23954" w:rsidRDefault="0063533F" w:rsidP="00CC3E6A">
      <w:pPr>
        <w:pStyle w:val="PargrafodaLista"/>
        <w:numPr>
          <w:ilvl w:val="1"/>
          <w:numId w:val="10"/>
        </w:numPr>
        <w:spacing w:after="120" w:line="276" w:lineRule="auto"/>
        <w:ind w:left="788" w:hanging="431"/>
        <w:contextualSpacing w:val="0"/>
        <w:jc w:val="both"/>
        <w:rPr>
          <w:rFonts w:ascii="Calibri" w:hAnsi="Calibri" w:cs="Calibri"/>
          <w:color w:val="000000"/>
          <w:kern w:val="0"/>
        </w:rPr>
      </w:pPr>
      <w:r w:rsidRPr="0063533F">
        <w:rPr>
          <w:rFonts w:ascii="Calibri" w:hAnsi="Calibri" w:cs="Calibri"/>
          <w:b/>
          <w:bCs/>
          <w:color w:val="000000"/>
          <w:kern w:val="0"/>
        </w:rPr>
        <w:t>Dúvidas</w:t>
      </w:r>
      <w:r w:rsidR="001D02C4" w:rsidRPr="00F23954">
        <w:rPr>
          <w:rFonts w:ascii="Calibri" w:hAnsi="Calibri" w:cs="Calibri"/>
          <w:b/>
          <w:bCs/>
          <w:color w:val="000000"/>
          <w:kern w:val="0"/>
        </w:rPr>
        <w:t>:</w:t>
      </w:r>
      <w:r w:rsidR="001D02C4">
        <w:rPr>
          <w:rFonts w:ascii="Calibri" w:hAnsi="Calibri" w:cs="Calibri"/>
          <w:color w:val="000000"/>
          <w:kern w:val="0"/>
        </w:rPr>
        <w:t xml:space="preserve"> </w:t>
      </w:r>
      <w:r w:rsidR="001D02C4" w:rsidRPr="001D02C4">
        <w:rPr>
          <w:rFonts w:ascii="Calibri" w:hAnsi="Calibri" w:cs="Calibri"/>
          <w:color w:val="000000"/>
          <w:kern w:val="0"/>
        </w:rPr>
        <w:t xml:space="preserve">Em caso de dúvidas, </w:t>
      </w:r>
      <w:r w:rsidR="001D02C4">
        <w:rPr>
          <w:rFonts w:ascii="Calibri" w:hAnsi="Calibri" w:cs="Calibri"/>
          <w:color w:val="000000"/>
          <w:kern w:val="0"/>
        </w:rPr>
        <w:t xml:space="preserve">acesse o site do Clube Sungrow </w:t>
      </w:r>
      <w:r w:rsidR="001D02C4" w:rsidRPr="00EC5CBF">
        <w:rPr>
          <w:rFonts w:ascii="Calibri" w:hAnsi="Calibri" w:cs="Calibri"/>
          <w:color w:val="000000"/>
          <w:kern w:val="0"/>
        </w:rPr>
        <w:t>https://sungrow.seuclube.org/</w:t>
      </w:r>
      <w:r w:rsidR="00CB292E">
        <w:rPr>
          <w:rFonts w:ascii="Calibri" w:hAnsi="Calibri" w:cs="Calibri"/>
          <w:color w:val="000000"/>
          <w:kern w:val="0"/>
        </w:rPr>
        <w:t>,</w:t>
      </w:r>
      <w:r w:rsidR="001D02C4" w:rsidRPr="00F23954">
        <w:rPr>
          <w:rFonts w:ascii="Calibri" w:hAnsi="Calibri" w:cs="Calibri"/>
          <w:color w:val="000000"/>
          <w:kern w:val="0"/>
        </w:rPr>
        <w:t xml:space="preserve"> consulte o regulamento d</w:t>
      </w:r>
      <w:r w:rsidR="001D02C4">
        <w:rPr>
          <w:rFonts w:ascii="Calibri" w:hAnsi="Calibri" w:cs="Calibri"/>
          <w:color w:val="000000"/>
          <w:kern w:val="0"/>
        </w:rPr>
        <w:t>a Campanha Corrida Sungrow</w:t>
      </w:r>
      <w:r w:rsidR="00CB292E">
        <w:rPr>
          <w:rFonts w:ascii="Calibri" w:hAnsi="Calibri" w:cs="Calibri"/>
          <w:color w:val="000000"/>
          <w:kern w:val="0"/>
        </w:rPr>
        <w:t xml:space="preserve"> ou entre em contato pelo e-mail marketing.brasil@sungrowamericas.com</w:t>
      </w:r>
      <w:r w:rsidR="001D02C4" w:rsidRPr="00F23954">
        <w:rPr>
          <w:rFonts w:ascii="Calibri" w:hAnsi="Calibri" w:cs="Calibri"/>
          <w:color w:val="000000"/>
          <w:kern w:val="0"/>
        </w:rPr>
        <w:t>.</w:t>
      </w:r>
    </w:p>
    <w:p w14:paraId="246355EF" w14:textId="73E06F0F" w:rsidR="001954D3" w:rsidRPr="00F82C56" w:rsidRDefault="001954D3" w:rsidP="00F23954"/>
    <w:sectPr w:rsidR="001954D3" w:rsidRPr="00F82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AC40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4D1E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A101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9D20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4478C3"/>
    <w:multiLevelType w:val="hybridMultilevel"/>
    <w:tmpl w:val="35D6A1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6AFA"/>
    <w:multiLevelType w:val="hybridMultilevel"/>
    <w:tmpl w:val="AAA63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23B"/>
    <w:multiLevelType w:val="multilevel"/>
    <w:tmpl w:val="0DEC5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350930"/>
    <w:multiLevelType w:val="hybridMultilevel"/>
    <w:tmpl w:val="FEA48AC6"/>
    <w:lvl w:ilvl="0" w:tplc="F36AB5FC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674D29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B630439"/>
    <w:multiLevelType w:val="multilevel"/>
    <w:tmpl w:val="45680E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AE683B"/>
    <w:multiLevelType w:val="hybridMultilevel"/>
    <w:tmpl w:val="E21ABCE0"/>
    <w:lvl w:ilvl="0" w:tplc="7D7C791E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718F50B6"/>
    <w:multiLevelType w:val="hybridMultilevel"/>
    <w:tmpl w:val="03E4A7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71E46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7BD02D8B"/>
    <w:multiLevelType w:val="hybridMultilevel"/>
    <w:tmpl w:val="C102E1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555394"/>
    <w:multiLevelType w:val="multilevel"/>
    <w:tmpl w:val="0DEC5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59377340">
    <w:abstractNumId w:val="8"/>
  </w:num>
  <w:num w:numId="2" w16cid:durableId="1187787011">
    <w:abstractNumId w:val="0"/>
  </w:num>
  <w:num w:numId="3" w16cid:durableId="1808356175">
    <w:abstractNumId w:val="5"/>
  </w:num>
  <w:num w:numId="4" w16cid:durableId="1929659069">
    <w:abstractNumId w:val="13"/>
  </w:num>
  <w:num w:numId="5" w16cid:durableId="354382364">
    <w:abstractNumId w:val="9"/>
  </w:num>
  <w:num w:numId="6" w16cid:durableId="632253581">
    <w:abstractNumId w:val="10"/>
  </w:num>
  <w:num w:numId="7" w16cid:durableId="220866608">
    <w:abstractNumId w:val="7"/>
  </w:num>
  <w:num w:numId="8" w16cid:durableId="597366976">
    <w:abstractNumId w:val="1"/>
  </w:num>
  <w:num w:numId="9" w16cid:durableId="10761345">
    <w:abstractNumId w:val="12"/>
  </w:num>
  <w:num w:numId="10" w16cid:durableId="1764380093">
    <w:abstractNumId w:val="14"/>
  </w:num>
  <w:num w:numId="11" w16cid:durableId="1532180908">
    <w:abstractNumId w:val="2"/>
  </w:num>
  <w:num w:numId="12" w16cid:durableId="705567781">
    <w:abstractNumId w:val="11"/>
  </w:num>
  <w:num w:numId="13" w16cid:durableId="1035351211">
    <w:abstractNumId w:val="4"/>
  </w:num>
  <w:num w:numId="14" w16cid:durableId="1456413498">
    <w:abstractNumId w:val="3"/>
  </w:num>
  <w:num w:numId="15" w16cid:durableId="1909727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3F"/>
    <w:rsid w:val="00021697"/>
    <w:rsid w:val="000338CE"/>
    <w:rsid w:val="00046A2D"/>
    <w:rsid w:val="000502CD"/>
    <w:rsid w:val="00056070"/>
    <w:rsid w:val="00061484"/>
    <w:rsid w:val="00061CD8"/>
    <w:rsid w:val="00070AF5"/>
    <w:rsid w:val="000753E4"/>
    <w:rsid w:val="00085B69"/>
    <w:rsid w:val="000C0261"/>
    <w:rsid w:val="000C4268"/>
    <w:rsid w:val="000E2537"/>
    <w:rsid w:val="0010718A"/>
    <w:rsid w:val="00111E03"/>
    <w:rsid w:val="00120403"/>
    <w:rsid w:val="0012244F"/>
    <w:rsid w:val="001258B5"/>
    <w:rsid w:val="00133322"/>
    <w:rsid w:val="00137170"/>
    <w:rsid w:val="0014183B"/>
    <w:rsid w:val="00145CC2"/>
    <w:rsid w:val="00151AF5"/>
    <w:rsid w:val="001554A4"/>
    <w:rsid w:val="00163FC2"/>
    <w:rsid w:val="00182668"/>
    <w:rsid w:val="001954D3"/>
    <w:rsid w:val="001D02C4"/>
    <w:rsid w:val="001D45F2"/>
    <w:rsid w:val="001D493F"/>
    <w:rsid w:val="001D4F9B"/>
    <w:rsid w:val="001D5AEF"/>
    <w:rsid w:val="001D7D2E"/>
    <w:rsid w:val="00201219"/>
    <w:rsid w:val="00205ED1"/>
    <w:rsid w:val="002159EE"/>
    <w:rsid w:val="002308E2"/>
    <w:rsid w:val="00230F88"/>
    <w:rsid w:val="002316A5"/>
    <w:rsid w:val="002358D9"/>
    <w:rsid w:val="00237D8C"/>
    <w:rsid w:val="002446B6"/>
    <w:rsid w:val="002459A3"/>
    <w:rsid w:val="00250AFE"/>
    <w:rsid w:val="00253AF0"/>
    <w:rsid w:val="00262AC5"/>
    <w:rsid w:val="00273B23"/>
    <w:rsid w:val="0027499B"/>
    <w:rsid w:val="00274C52"/>
    <w:rsid w:val="002962D6"/>
    <w:rsid w:val="0029656A"/>
    <w:rsid w:val="002A0DE2"/>
    <w:rsid w:val="002A16EB"/>
    <w:rsid w:val="002A2F36"/>
    <w:rsid w:val="002B4B9D"/>
    <w:rsid w:val="002B58C1"/>
    <w:rsid w:val="002C2088"/>
    <w:rsid w:val="002F6550"/>
    <w:rsid w:val="0030320D"/>
    <w:rsid w:val="00306216"/>
    <w:rsid w:val="00327CDA"/>
    <w:rsid w:val="00345CBD"/>
    <w:rsid w:val="003461DC"/>
    <w:rsid w:val="0034753F"/>
    <w:rsid w:val="0034766E"/>
    <w:rsid w:val="00364B90"/>
    <w:rsid w:val="00370492"/>
    <w:rsid w:val="00370A07"/>
    <w:rsid w:val="00372C9D"/>
    <w:rsid w:val="00397204"/>
    <w:rsid w:val="003C4E2B"/>
    <w:rsid w:val="003C5CC5"/>
    <w:rsid w:val="003D237F"/>
    <w:rsid w:val="003F263C"/>
    <w:rsid w:val="00401EB4"/>
    <w:rsid w:val="0040243F"/>
    <w:rsid w:val="00402869"/>
    <w:rsid w:val="00414809"/>
    <w:rsid w:val="004232C0"/>
    <w:rsid w:val="004360E3"/>
    <w:rsid w:val="00445F47"/>
    <w:rsid w:val="00462D67"/>
    <w:rsid w:val="0048283F"/>
    <w:rsid w:val="0048393C"/>
    <w:rsid w:val="00497643"/>
    <w:rsid w:val="004A00D1"/>
    <w:rsid w:val="004C73E6"/>
    <w:rsid w:val="004C7B3C"/>
    <w:rsid w:val="004D05CF"/>
    <w:rsid w:val="004E1C36"/>
    <w:rsid w:val="004F0597"/>
    <w:rsid w:val="004F568D"/>
    <w:rsid w:val="004F7DB3"/>
    <w:rsid w:val="005027AF"/>
    <w:rsid w:val="0051160D"/>
    <w:rsid w:val="005448F8"/>
    <w:rsid w:val="005459D4"/>
    <w:rsid w:val="00554516"/>
    <w:rsid w:val="0057066A"/>
    <w:rsid w:val="00570B2E"/>
    <w:rsid w:val="00583A98"/>
    <w:rsid w:val="00592EC5"/>
    <w:rsid w:val="005A29AA"/>
    <w:rsid w:val="005A5876"/>
    <w:rsid w:val="005A73ED"/>
    <w:rsid w:val="005B74E9"/>
    <w:rsid w:val="005D045E"/>
    <w:rsid w:val="006051B1"/>
    <w:rsid w:val="00611AB3"/>
    <w:rsid w:val="00625DB0"/>
    <w:rsid w:val="006328A2"/>
    <w:rsid w:val="0063533F"/>
    <w:rsid w:val="00636573"/>
    <w:rsid w:val="0065200C"/>
    <w:rsid w:val="00654FDF"/>
    <w:rsid w:val="00677067"/>
    <w:rsid w:val="006866FA"/>
    <w:rsid w:val="00686C6E"/>
    <w:rsid w:val="00690114"/>
    <w:rsid w:val="00695C7A"/>
    <w:rsid w:val="006A5558"/>
    <w:rsid w:val="006C7DA2"/>
    <w:rsid w:val="006D0D32"/>
    <w:rsid w:val="006D4362"/>
    <w:rsid w:val="006E3FF4"/>
    <w:rsid w:val="00700393"/>
    <w:rsid w:val="00707194"/>
    <w:rsid w:val="0071665D"/>
    <w:rsid w:val="00724D69"/>
    <w:rsid w:val="00731DCE"/>
    <w:rsid w:val="007365D4"/>
    <w:rsid w:val="00741474"/>
    <w:rsid w:val="007519D2"/>
    <w:rsid w:val="00760740"/>
    <w:rsid w:val="00760FA5"/>
    <w:rsid w:val="007821FF"/>
    <w:rsid w:val="007971D0"/>
    <w:rsid w:val="00797949"/>
    <w:rsid w:val="007C566B"/>
    <w:rsid w:val="007D5B70"/>
    <w:rsid w:val="007E603A"/>
    <w:rsid w:val="00802AF6"/>
    <w:rsid w:val="008160A7"/>
    <w:rsid w:val="0082650B"/>
    <w:rsid w:val="00827660"/>
    <w:rsid w:val="00827B8E"/>
    <w:rsid w:val="00835AF6"/>
    <w:rsid w:val="00870955"/>
    <w:rsid w:val="0087500E"/>
    <w:rsid w:val="00884AD7"/>
    <w:rsid w:val="00896FDC"/>
    <w:rsid w:val="008C579B"/>
    <w:rsid w:val="008D69B2"/>
    <w:rsid w:val="008F1C8C"/>
    <w:rsid w:val="00933258"/>
    <w:rsid w:val="009427B2"/>
    <w:rsid w:val="009531CD"/>
    <w:rsid w:val="00955817"/>
    <w:rsid w:val="00963666"/>
    <w:rsid w:val="00963F10"/>
    <w:rsid w:val="009653FD"/>
    <w:rsid w:val="00973DB5"/>
    <w:rsid w:val="009745A1"/>
    <w:rsid w:val="00976E04"/>
    <w:rsid w:val="009A03E8"/>
    <w:rsid w:val="009A53A2"/>
    <w:rsid w:val="009B3262"/>
    <w:rsid w:val="009C0CDF"/>
    <w:rsid w:val="009C3D43"/>
    <w:rsid w:val="009F1F8F"/>
    <w:rsid w:val="009F3F39"/>
    <w:rsid w:val="009F5AD0"/>
    <w:rsid w:val="00A05DB8"/>
    <w:rsid w:val="00A27E01"/>
    <w:rsid w:val="00A34C57"/>
    <w:rsid w:val="00A36FC1"/>
    <w:rsid w:val="00A45863"/>
    <w:rsid w:val="00A7418C"/>
    <w:rsid w:val="00A83992"/>
    <w:rsid w:val="00A97142"/>
    <w:rsid w:val="00A973EA"/>
    <w:rsid w:val="00AA3B27"/>
    <w:rsid w:val="00AB2276"/>
    <w:rsid w:val="00AB3127"/>
    <w:rsid w:val="00AB4B91"/>
    <w:rsid w:val="00AB5A8B"/>
    <w:rsid w:val="00AB67E9"/>
    <w:rsid w:val="00AC355F"/>
    <w:rsid w:val="00AC54E7"/>
    <w:rsid w:val="00AD18A9"/>
    <w:rsid w:val="00AD7343"/>
    <w:rsid w:val="00AF1AE3"/>
    <w:rsid w:val="00B01A94"/>
    <w:rsid w:val="00B16BA9"/>
    <w:rsid w:val="00B20A17"/>
    <w:rsid w:val="00B21AEB"/>
    <w:rsid w:val="00B37856"/>
    <w:rsid w:val="00B41BF0"/>
    <w:rsid w:val="00B44BC7"/>
    <w:rsid w:val="00B64D71"/>
    <w:rsid w:val="00B659A8"/>
    <w:rsid w:val="00B70D69"/>
    <w:rsid w:val="00BA260B"/>
    <w:rsid w:val="00BA2BC7"/>
    <w:rsid w:val="00BA405C"/>
    <w:rsid w:val="00BB0044"/>
    <w:rsid w:val="00BC0F90"/>
    <w:rsid w:val="00BC57F5"/>
    <w:rsid w:val="00BC6793"/>
    <w:rsid w:val="00BE5A69"/>
    <w:rsid w:val="00C040EF"/>
    <w:rsid w:val="00C06940"/>
    <w:rsid w:val="00C10053"/>
    <w:rsid w:val="00C14773"/>
    <w:rsid w:val="00C25016"/>
    <w:rsid w:val="00C27C90"/>
    <w:rsid w:val="00C320DC"/>
    <w:rsid w:val="00C3504E"/>
    <w:rsid w:val="00C43E6B"/>
    <w:rsid w:val="00C6599F"/>
    <w:rsid w:val="00C75289"/>
    <w:rsid w:val="00C817D6"/>
    <w:rsid w:val="00C82867"/>
    <w:rsid w:val="00C941D5"/>
    <w:rsid w:val="00C97264"/>
    <w:rsid w:val="00C977D2"/>
    <w:rsid w:val="00CA6A8E"/>
    <w:rsid w:val="00CA7A87"/>
    <w:rsid w:val="00CB0183"/>
    <w:rsid w:val="00CB292E"/>
    <w:rsid w:val="00CB6E0C"/>
    <w:rsid w:val="00CC0B6C"/>
    <w:rsid w:val="00CC3E6A"/>
    <w:rsid w:val="00CD7ED7"/>
    <w:rsid w:val="00CE4726"/>
    <w:rsid w:val="00CE6ADA"/>
    <w:rsid w:val="00CF083F"/>
    <w:rsid w:val="00D059A7"/>
    <w:rsid w:val="00D1202D"/>
    <w:rsid w:val="00D37AF2"/>
    <w:rsid w:val="00D4081E"/>
    <w:rsid w:val="00D42941"/>
    <w:rsid w:val="00D5088A"/>
    <w:rsid w:val="00D525E6"/>
    <w:rsid w:val="00D52EC4"/>
    <w:rsid w:val="00D62E28"/>
    <w:rsid w:val="00D733DA"/>
    <w:rsid w:val="00D8021A"/>
    <w:rsid w:val="00DA2BE8"/>
    <w:rsid w:val="00DA3D2C"/>
    <w:rsid w:val="00DD02D7"/>
    <w:rsid w:val="00DD29B6"/>
    <w:rsid w:val="00DE6BDC"/>
    <w:rsid w:val="00DF46F2"/>
    <w:rsid w:val="00E04ECE"/>
    <w:rsid w:val="00E139B2"/>
    <w:rsid w:val="00E222ED"/>
    <w:rsid w:val="00E364C0"/>
    <w:rsid w:val="00E52D60"/>
    <w:rsid w:val="00E542C5"/>
    <w:rsid w:val="00E73381"/>
    <w:rsid w:val="00EA679A"/>
    <w:rsid w:val="00EC0C16"/>
    <w:rsid w:val="00ED6F5E"/>
    <w:rsid w:val="00EF381E"/>
    <w:rsid w:val="00EF4734"/>
    <w:rsid w:val="00F0018D"/>
    <w:rsid w:val="00F06ACA"/>
    <w:rsid w:val="00F23954"/>
    <w:rsid w:val="00F36881"/>
    <w:rsid w:val="00F37953"/>
    <w:rsid w:val="00F558FC"/>
    <w:rsid w:val="00F612D7"/>
    <w:rsid w:val="00F6711C"/>
    <w:rsid w:val="00F82C56"/>
    <w:rsid w:val="00F92537"/>
    <w:rsid w:val="00F931AC"/>
    <w:rsid w:val="00FA042A"/>
    <w:rsid w:val="00FA5F95"/>
    <w:rsid w:val="00FA706F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963FB"/>
  <w15:chartTrackingRefBased/>
  <w15:docId w15:val="{CA167A96-7491-4358-8456-438A08B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F6"/>
  </w:style>
  <w:style w:type="paragraph" w:styleId="Ttulo1">
    <w:name w:val="heading 1"/>
    <w:basedOn w:val="Normal"/>
    <w:next w:val="Normal"/>
    <w:link w:val="Ttulo1Char"/>
    <w:uiPriority w:val="9"/>
    <w:qFormat/>
    <w:rsid w:val="00CF083F"/>
    <w:pPr>
      <w:keepNext/>
      <w:keepLines/>
      <w:numPr>
        <w:numId w:val="5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083F"/>
    <w:pPr>
      <w:keepNext/>
      <w:keepLines/>
      <w:numPr>
        <w:ilvl w:val="1"/>
        <w:numId w:val="5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83F"/>
    <w:pPr>
      <w:keepNext/>
      <w:keepLines/>
      <w:numPr>
        <w:ilvl w:val="2"/>
        <w:numId w:val="5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F083F"/>
    <w:pPr>
      <w:keepNext/>
      <w:keepLines/>
      <w:numPr>
        <w:ilvl w:val="3"/>
        <w:numId w:val="5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083F"/>
    <w:pPr>
      <w:keepNext/>
      <w:keepLines/>
      <w:numPr>
        <w:ilvl w:val="4"/>
        <w:numId w:val="5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083F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083F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083F"/>
    <w:pPr>
      <w:keepNext/>
      <w:keepLines/>
      <w:numPr>
        <w:ilvl w:val="7"/>
        <w:numId w:val="5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083F"/>
    <w:pPr>
      <w:keepNext/>
      <w:keepLines/>
      <w:numPr>
        <w:ilvl w:val="8"/>
        <w:numId w:val="5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0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CF0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0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CF0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08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0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08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0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0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0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0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0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08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08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08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0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08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08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F0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84A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4A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4A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4A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4AD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1554A4"/>
    <w:rPr>
      <w:color w:val="0563C1"/>
      <w:u w:val="single"/>
    </w:rPr>
  </w:style>
  <w:style w:type="paragraph" w:styleId="Reviso">
    <w:name w:val="Revision"/>
    <w:hidden/>
    <w:uiPriority w:val="99"/>
    <w:semiHidden/>
    <w:rsid w:val="00C9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tshop.com.br/web/p/d/L283AF0002AZL_PRD/notebook-lenovo-ideapad-1i-intel-core-i7-1255u-16gb-512gb-ssd-tela-de-14-abyss-blue-83af0002b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stshop.com.br/web/p/d/3004977224_PRD/smart-led-43-full-hd-samsung-lh43bet-com-hdr-sistema-operacional-tizen-wi-fi-2-hdmi-1-usb-pret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stshop.com.br/web/p/d/JBLCHARGE5PTO_PRD/caixa-de-som-portatil-jbl-charge-5-bluetooth-prova-dagua-20h-bateria-40w-ip67-preto-powerba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gazineluiza.com.br/apple-iphone-15-pro-max-1tb-titanio-azul/p/faed7chea6/te/13pm/?&amp;seller_id=lojaiplace&amp;utm_source=google&amp;utm_medium=pla&amp;utm_campaign=&amp;partner_id=74543&amp;gad_source=1&amp;gclid=CjwKCAiA9dGqBhAqEiwAmRpTCz9GE-znZyMvOObbOhnbbG3Z-NoLkKbs_m8qt2MMx589ZPnPR8vwHhoC5n0QAvD_BwE&amp;gclsrc=aw.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nga.com.br/prod/drone-dji-mini-3-pro-fly-more-combo-plus-homologado-anatel-dji017-dji-cx-1-un/234031?cq_src=google_ads&amp;cq_cmp=17963792319&amp;cq_con=&amp;cq_term=&amp;cq_med=pla&amp;cq_plac=&amp;cq_net=x&amp;cq_pos=&amp;cq_plt=gp&amp;pcID=3921&amp;gad_source=1&amp;gclid=CjwKCAiA9dGqBhAqEiwAmRpTC6T_xkJh2m6J0eUCDO-NusgD347ORfs8ct08ik8Wogtym9SMf1n5_hoC860QAvD_Bw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0DD1-3551-4B01-BB53-B317FDE4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2167</Words>
  <Characters>12352</Characters>
  <Application>Microsoft Office Word</Application>
  <DocSecurity>0</DocSecurity>
  <Lines>352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de Melo Martins JR</dc:creator>
  <cp:keywords/>
  <dc:description/>
  <cp:lastModifiedBy>Fernanda Nakamura</cp:lastModifiedBy>
  <cp:revision>4</cp:revision>
  <dcterms:created xsi:type="dcterms:W3CDTF">2024-03-22T13:36:00Z</dcterms:created>
  <dcterms:modified xsi:type="dcterms:W3CDTF">2024-03-22T15:21:00Z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b445a1b7e4406f6c85705e9423c4dda243a0dd2f1090f08d5c621eeff3b40d28</vt:lpwstr>
  </property>
</Properties>
</file>